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961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198"/>
        <w:gridCol w:w="2474"/>
        <w:gridCol w:w="274"/>
        <w:gridCol w:w="4123"/>
        <w:gridCol w:w="550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4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391515" cy="326264"/>
                  <wp:effectExtent l="0" t="0" r="0" b="0"/>
                  <wp:docPr id="1073741825" name="officeArt object" descr="Auto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Autogenerated" descr="Auto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515" cy="32626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90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ФЕДЕРАЛЬНОЕ ГОСУДАРСТВЕННОЕ БЮДЖЕТНОЕ</w:t>
            </w:r>
          </w:p>
          <w:p w:rsidR="003E77F8" w:rsidRDefault="002B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ОБРАЗОВАТЕЛЬНОЕ УЧРЕЖДЕНИЕ ВЫСШЕГО ОБРАЗОВАНИЯ</w:t>
            </w:r>
          </w:p>
          <w:p w:rsidR="003E77F8" w:rsidRDefault="002B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ДГТУ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62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86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ОЦЕНОЧНЫЕ МАТЕРИАЛЫ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ОЦЕНОЧНЫЕ СРЕДСТВА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  <w:p w:rsidR="003E77F8" w:rsidRDefault="002B51AB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для проведения текущей и промежуточной аттестации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54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дисциплине</w:t>
            </w:r>
          </w:p>
          <w:p w:rsidR="003E77F8" w:rsidRDefault="002B51A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«Современное фонографическое производство и звуковые среды»</w:t>
            </w:r>
          </w:p>
          <w:p w:rsidR="003E77F8" w:rsidRDefault="003E77F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77F8" w:rsidRDefault="002B51A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3E77F8" w:rsidRDefault="002B51A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167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Музыкальное искусство эстрады</w:t>
            </w:r>
            <w:r w:rsidR="00167170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  <w:p w:rsidR="003E77F8" w:rsidRDefault="002B51A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53.03.01</w:t>
            </w:r>
          </w:p>
          <w:p w:rsidR="00167170" w:rsidRDefault="0016717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профиль: "Мюзикл-шоу программы"</w:t>
            </w:r>
          </w:p>
          <w:p w:rsidR="003E77F8" w:rsidRDefault="003E77F8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8849"/>
              </w:tabs>
            </w:pP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9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2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77F8" w:rsidRDefault="003E77F8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77F8" w:rsidRDefault="003E77F8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77F8" w:rsidRDefault="003E77F8">
            <w:pPr>
              <w:ind w:firstLine="567"/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04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77F8" w:rsidRDefault="003E7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77F8" w:rsidRDefault="003E77F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77F8" w:rsidRDefault="003E77F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77F8" w:rsidRDefault="003E7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77F8" w:rsidRDefault="003E77F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3E77F8" w:rsidRDefault="003E77F8">
      <w:pPr>
        <w:widowControl w:val="0"/>
        <w:spacing w:line="240" w:lineRule="auto"/>
        <w:ind w:left="108" w:hanging="108"/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C5490" w:rsidRDefault="00AC5490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2B51AB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Лист согласования</w:t>
      </w:r>
    </w:p>
    <w:p w:rsidR="00AC5490" w:rsidRPr="0083440E" w:rsidRDefault="00AC5490" w:rsidP="00AC5490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sz w:val="28"/>
        </w:rPr>
      </w:pPr>
      <w:r w:rsidRPr="0083440E">
        <w:rPr>
          <w:rFonts w:ascii="Times New Roman" w:eastAsia="Times New Roman" w:hAnsi="Times New Roman" w:cs="Times New Roman"/>
          <w:sz w:val="28"/>
        </w:rPr>
        <w:t xml:space="preserve">Оценочные материалы (оценочные средства) </w:t>
      </w:r>
    </w:p>
    <w:p w:rsidR="00AC5490" w:rsidRDefault="00AC5490" w:rsidP="00AC5490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</w:rPr>
      </w:pPr>
      <w:r w:rsidRPr="0083440E">
        <w:rPr>
          <w:rFonts w:ascii="Times New Roman" w:eastAsia="Times New Roman" w:hAnsi="Times New Roman" w:cs="Times New Roman"/>
          <w:sz w:val="28"/>
        </w:rPr>
        <w:t xml:space="preserve">Рассмотрены и одобрены на заседании учебно-научного подразделения </w:t>
      </w:r>
      <w:r>
        <w:rPr>
          <w:rFonts w:ascii="Times New Roman" w:eastAsia="Times New Roman" w:hAnsi="Times New Roman" w:cs="Times New Roman"/>
          <w:sz w:val="28"/>
        </w:rPr>
        <w:t xml:space="preserve">- кафедра </w:t>
      </w:r>
      <w:r w:rsidRPr="0083440E">
        <w:rPr>
          <w:rFonts w:ascii="Times New Roman" w:eastAsia="Times New Roman" w:hAnsi="Times New Roman" w:cs="Times New Roman"/>
          <w:sz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Медиапроизводство</w:t>
      </w:r>
      <w:proofErr w:type="spellEnd"/>
      <w:r w:rsidRPr="0083440E">
        <w:rPr>
          <w:rFonts w:ascii="Times New Roman" w:eastAsia="Times New Roman" w:hAnsi="Times New Roman" w:cs="Times New Roman"/>
          <w:sz w:val="28"/>
        </w:rPr>
        <w:t xml:space="preserve">» </w:t>
      </w:r>
    </w:p>
    <w:p w:rsidR="00AC5490" w:rsidRPr="0083440E" w:rsidRDefault="00AC5490" w:rsidP="00AC5490">
      <w:pPr>
        <w:spacing w:after="29" w:line="398" w:lineRule="auto"/>
        <w:ind w:right="356"/>
        <w:jc w:val="both"/>
        <w:rPr>
          <w:rFonts w:ascii="Times New Roman" w:eastAsia="Times New Roman" w:hAnsi="Times New Roman" w:cs="Times New Roman"/>
          <w:sz w:val="28"/>
        </w:rPr>
      </w:pPr>
      <w:r w:rsidRPr="0083440E">
        <w:rPr>
          <w:rFonts w:ascii="Times New Roman" w:eastAsia="Times New Roman" w:hAnsi="Times New Roman" w:cs="Times New Roman"/>
          <w:sz w:val="28"/>
        </w:rPr>
        <w:t>пр</w:t>
      </w:r>
      <w:r>
        <w:rPr>
          <w:rFonts w:ascii="Times New Roman" w:eastAsia="Times New Roman" w:hAnsi="Times New Roman" w:cs="Times New Roman"/>
          <w:sz w:val="28"/>
        </w:rPr>
        <w:t>отокол № 8 от 19.04.</w:t>
      </w:r>
      <w:r w:rsidRPr="0083440E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>24</w:t>
      </w:r>
      <w:r w:rsidRPr="0083440E">
        <w:rPr>
          <w:rFonts w:ascii="Times New Roman" w:eastAsia="Times New Roman" w:hAnsi="Times New Roman" w:cs="Times New Roman"/>
          <w:sz w:val="28"/>
        </w:rPr>
        <w:t xml:space="preserve"> г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C5490" w:rsidRDefault="00AC5490" w:rsidP="00AC5490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sz w:val="28"/>
        </w:rPr>
      </w:pPr>
    </w:p>
    <w:p w:rsidR="00AC5490" w:rsidRDefault="00AC5490" w:rsidP="00AC5490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sz w:val="28"/>
        </w:rPr>
      </w:pPr>
    </w:p>
    <w:p w:rsidR="00AC5490" w:rsidRDefault="00AC5490" w:rsidP="00AC5490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sz w:val="28"/>
        </w:rPr>
      </w:pPr>
      <w:r w:rsidRPr="0083440E">
        <w:rPr>
          <w:rFonts w:ascii="Times New Roman" w:eastAsia="Times New Roman" w:hAnsi="Times New Roman" w:cs="Times New Roman"/>
          <w:sz w:val="28"/>
        </w:rPr>
        <w:t>Разработчик</w:t>
      </w:r>
    </w:p>
    <w:p w:rsidR="00AC5490" w:rsidRPr="00AC5490" w:rsidRDefault="00AC5490" w:rsidP="00AC5490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sz w:val="28"/>
        </w:rPr>
      </w:pPr>
      <w:r w:rsidRPr="008344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преподаватель </w:t>
      </w:r>
      <w:r w:rsidRPr="00631779">
        <w:rPr>
          <w:rFonts w:ascii="Times New Roman" w:hAnsi="Times New Roman" w:cs="Times New Roman"/>
          <w:sz w:val="28"/>
          <w:szCs w:val="28"/>
        </w:rPr>
        <w:t>кафедры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Медиапроизводство</w:t>
      </w:r>
      <w:proofErr w:type="spellEnd"/>
      <w:r w:rsidRPr="0083440E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_______ Е.М. Муравьева</w:t>
      </w:r>
    </w:p>
    <w:p w:rsidR="00AC5490" w:rsidRPr="0083440E" w:rsidRDefault="00AC5490" w:rsidP="00AC5490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16.04.</w:t>
      </w:r>
      <w:r w:rsidRPr="0083440E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>24</w:t>
      </w:r>
      <w:r w:rsidRPr="0083440E">
        <w:rPr>
          <w:rFonts w:ascii="Times New Roman" w:eastAsia="Times New Roman" w:hAnsi="Times New Roman" w:cs="Times New Roman"/>
          <w:sz w:val="28"/>
        </w:rPr>
        <w:t xml:space="preserve"> г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C5490" w:rsidRPr="0083440E" w:rsidRDefault="00AC5490" w:rsidP="00AC549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AC5490" w:rsidRDefault="00AC5490" w:rsidP="00AC5490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sz w:val="28"/>
        </w:rPr>
      </w:pPr>
    </w:p>
    <w:p w:rsidR="00AC5490" w:rsidRDefault="00AC5490" w:rsidP="00AC5490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sz w:val="28"/>
        </w:rPr>
      </w:pPr>
    </w:p>
    <w:p w:rsidR="00AC5490" w:rsidRDefault="00AC5490" w:rsidP="00AC5490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sz w:val="28"/>
        </w:rPr>
      </w:pPr>
    </w:p>
    <w:p w:rsidR="00AC5490" w:rsidRPr="0083440E" w:rsidRDefault="00AC5490" w:rsidP="00AC5490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sz w:val="28"/>
        </w:rPr>
      </w:pPr>
      <w:r w:rsidRPr="0083440E">
        <w:rPr>
          <w:rFonts w:ascii="Times New Roman" w:eastAsia="Times New Roman" w:hAnsi="Times New Roman" w:cs="Times New Roman"/>
          <w:sz w:val="28"/>
        </w:rPr>
        <w:t>Руководитель УНП, ответственного за разработку ОМ (ОС)</w:t>
      </w:r>
    </w:p>
    <w:p w:rsidR="00AC5490" w:rsidRPr="00AC5490" w:rsidRDefault="00AC5490" w:rsidP="00AC5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декан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МКимТ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____________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Д.А. </w:t>
      </w:r>
      <w:proofErr w:type="spellStart"/>
      <w:r>
        <w:rPr>
          <w:rFonts w:ascii="Times New Roman" w:eastAsia="Times New Roman" w:hAnsi="Times New Roman" w:cs="Times New Roman"/>
          <w:sz w:val="28"/>
        </w:rPr>
        <w:t>Дубовер</w:t>
      </w:r>
      <w:proofErr w:type="spellEnd"/>
    </w:p>
    <w:p w:rsidR="00AC5490" w:rsidRPr="0083440E" w:rsidRDefault="00AC5490" w:rsidP="00AC5490">
      <w:pPr>
        <w:spacing w:after="15" w:line="268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</w:t>
      </w:r>
      <w:r w:rsidRPr="0083440E">
        <w:rPr>
          <w:rFonts w:ascii="Times New Roman" w:eastAsia="Times New Roman" w:hAnsi="Times New Roman" w:cs="Times New Roman"/>
          <w:sz w:val="20"/>
        </w:rPr>
        <w:t xml:space="preserve">подпись </w:t>
      </w:r>
    </w:p>
    <w:p w:rsidR="00AC5490" w:rsidRDefault="00AC5490" w:rsidP="00AC5490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sz w:val="28"/>
        </w:rPr>
      </w:pPr>
      <w:r w:rsidRPr="0083440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16.04.</w:t>
      </w:r>
      <w:r w:rsidRPr="0083440E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>24</w:t>
      </w:r>
      <w:r w:rsidRPr="0083440E">
        <w:rPr>
          <w:rFonts w:ascii="Times New Roman" w:eastAsia="Times New Roman" w:hAnsi="Times New Roman" w:cs="Times New Roman"/>
          <w:sz w:val="28"/>
        </w:rPr>
        <w:t xml:space="preserve"> г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C5490" w:rsidRPr="0083440E" w:rsidRDefault="00AC5490" w:rsidP="00AC549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AC5490" w:rsidRDefault="00AC5490" w:rsidP="00AC549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AC5490" w:rsidRDefault="00AC5490" w:rsidP="00AC549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AC5490" w:rsidRPr="0083440E" w:rsidRDefault="00AC5490" w:rsidP="00AC549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AC5490" w:rsidRPr="0083440E" w:rsidRDefault="00AC5490" w:rsidP="00AC5490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</w:rPr>
      </w:pPr>
      <w:r w:rsidRPr="0083440E">
        <w:rPr>
          <w:rFonts w:ascii="Times New Roman" w:eastAsia="Times New Roman" w:hAnsi="Times New Roman" w:cs="Times New Roman"/>
          <w:sz w:val="28"/>
        </w:rPr>
        <w:t xml:space="preserve">Рассмотрены и одобрены на заседании научно-методического совета по УГН (С)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631779">
        <w:rPr>
          <w:rFonts w:ascii="Times New Roman" w:hAnsi="Times New Roman" w:cs="Times New Roman"/>
          <w:sz w:val="28"/>
          <w:szCs w:val="28"/>
        </w:rPr>
        <w:t>.00.00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Медиакомуникации</w:t>
      </w:r>
      <w:proofErr w:type="spellEnd"/>
      <w:r w:rsidRPr="00631779">
        <w:rPr>
          <w:rFonts w:ascii="Times New Roman" w:hAnsi="Times New Roman" w:cs="Times New Roman"/>
          <w:sz w:val="28"/>
          <w:szCs w:val="28"/>
        </w:rPr>
        <w:t xml:space="preserve">» </w:t>
      </w:r>
      <w:r w:rsidRPr="00631779">
        <w:rPr>
          <w:rFonts w:ascii="Times New Roman" w:eastAsia="Times New Roman" w:hAnsi="Times New Roman" w:cs="Times New Roman"/>
          <w:sz w:val="28"/>
          <w:szCs w:val="28"/>
        </w:rPr>
        <w:t>протокол</w:t>
      </w:r>
      <w:r>
        <w:rPr>
          <w:rFonts w:ascii="Times New Roman" w:eastAsia="Times New Roman" w:hAnsi="Times New Roman" w:cs="Times New Roman"/>
          <w:sz w:val="28"/>
        </w:rPr>
        <w:t xml:space="preserve"> №__ от ___________</w:t>
      </w:r>
      <w:r w:rsidRPr="0083440E">
        <w:rPr>
          <w:rFonts w:ascii="Times New Roman" w:eastAsia="Times New Roman" w:hAnsi="Times New Roman" w:cs="Times New Roman"/>
          <w:sz w:val="28"/>
        </w:rPr>
        <w:t xml:space="preserve"> </w:t>
      </w:r>
    </w:p>
    <w:p w:rsidR="003E77F8" w:rsidRDefault="002B51AB">
      <w:pPr>
        <w:spacing w:after="15" w:line="268" w:lineRule="auto"/>
        <w:ind w:firstLine="567"/>
      </w:pPr>
      <w:r>
        <w:rPr>
          <w:rFonts w:ascii="Arial Unicode MS" w:hAnsi="Arial Unicode MS"/>
          <w:sz w:val="28"/>
          <w:szCs w:val="28"/>
        </w:rPr>
        <w:br w:type="page"/>
      </w:r>
    </w:p>
    <w:p w:rsidR="003E77F8" w:rsidRDefault="002B51AB">
      <w:pPr>
        <w:spacing w:after="15" w:line="26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1. </w:t>
      </w:r>
      <w:r>
        <w:rPr>
          <w:rFonts w:ascii="Times New Roman" w:hAnsi="Times New Roman"/>
          <w:b/>
          <w:bCs/>
          <w:sz w:val="28"/>
          <w:szCs w:val="28"/>
        </w:rPr>
        <w:t>Паспорт компетенций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 xml:space="preserve">формируемых в результате освоения дисциплины </w:t>
      </w:r>
      <w:r>
        <w:rPr>
          <w:rFonts w:ascii="Times New Roman" w:hAnsi="Times New Roman"/>
          <w:b/>
          <w:bCs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модуля</w:t>
      </w:r>
      <w:r>
        <w:rPr>
          <w:rFonts w:ascii="Times New Roman" w:hAnsi="Times New Roman"/>
          <w:b/>
          <w:bCs/>
          <w:sz w:val="28"/>
          <w:szCs w:val="28"/>
        </w:rPr>
        <w:t xml:space="preserve">), </w:t>
      </w:r>
      <w:r>
        <w:rPr>
          <w:rFonts w:ascii="Times New Roman" w:hAnsi="Times New Roman"/>
          <w:b/>
          <w:bCs/>
          <w:sz w:val="28"/>
          <w:szCs w:val="28"/>
        </w:rPr>
        <w:t>практики</w:t>
      </w:r>
    </w:p>
    <w:tbl>
      <w:tblPr>
        <w:tblStyle w:val="TableNormal"/>
        <w:tblW w:w="9197" w:type="dxa"/>
        <w:tblInd w:w="35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197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"/>
        </w:trPr>
        <w:tc>
          <w:tcPr>
            <w:tcW w:w="91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3E77F8"/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50"/>
        </w:trPr>
        <w:tc>
          <w:tcPr>
            <w:tcW w:w="9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>
              <w:t xml:space="preserve">ПК-1.1. </w:t>
            </w:r>
            <w:r>
              <w:rPr>
                <w:sz w:val="28"/>
                <w:szCs w:val="28"/>
              </w:rPr>
              <w:t>Учитывает работу технических</w:t>
            </w:r>
            <w:r>
              <w:rPr>
                <w:sz w:val="28"/>
                <w:szCs w:val="28"/>
              </w:rPr>
              <w:t>, управленческих, творческих</w:t>
            </w:r>
            <w:r>
              <w:rPr>
                <w:sz w:val="28"/>
                <w:szCs w:val="28"/>
              </w:rPr>
              <w:t xml:space="preserve"> подразделений </w:t>
            </w:r>
            <w:proofErr w:type="spellStart"/>
            <w:r>
              <w:rPr>
                <w:sz w:val="28"/>
                <w:szCs w:val="28"/>
              </w:rPr>
              <w:t>медиаорганизаций</w:t>
            </w:r>
            <w:proofErr w:type="spellEnd"/>
            <w:r>
              <w:rPr>
                <w:sz w:val="28"/>
                <w:szCs w:val="28"/>
              </w:rPr>
              <w:t xml:space="preserve"> с учетом особенностей целевой аудитории и рынка</w:t>
            </w:r>
          </w:p>
          <w:p w:rsidR="003E77F8" w:rsidRDefault="003E77F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77F8" w:rsidRDefault="002B51A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/>
                <w:sz w:val="24"/>
                <w:szCs w:val="24"/>
              </w:rPr>
              <w:t>освоения индикатора компетенции ОПК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 </w:t>
            </w:r>
          </w:p>
          <w:p w:rsidR="003E77F8" w:rsidRDefault="002B51A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Способен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медиатекстах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или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медиапродуктах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или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коммуникационных продуктах рекламы и связей с </w:t>
            </w:r>
            <w:r>
              <w:rPr>
                <w:rFonts w:ascii="Times New Roman" w:hAnsi="Times New Roman"/>
                <w:sz w:val="28"/>
                <w:szCs w:val="28"/>
              </w:rPr>
              <w:t>общественностью и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или коммуникационных продуктов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>Уровень освоения индикатора компетенции ОПК</w:t>
            </w:r>
            <w:r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ind w:left="720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«Способен анализировать произведения литературы и искусства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выявлять особенности их экранной интерпретации»</w:t>
            </w:r>
          </w:p>
        </w:tc>
      </w:tr>
    </w:tbl>
    <w:p w:rsidR="003E77F8" w:rsidRDefault="003E77F8">
      <w:pPr>
        <w:widowControl w:val="0"/>
        <w:spacing w:after="15" w:line="240" w:lineRule="auto"/>
        <w:ind w:left="250" w:hanging="25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77F8" w:rsidRDefault="003E77F8">
      <w:pPr>
        <w:widowControl w:val="0"/>
        <w:spacing w:after="15" w:line="240" w:lineRule="auto"/>
        <w:ind w:left="142" w:hanging="142"/>
        <w:rPr>
          <w:rFonts w:ascii="Times New Roman" w:eastAsia="Times New Roman" w:hAnsi="Times New Roman" w:cs="Times New Roman"/>
        </w:rPr>
      </w:pPr>
    </w:p>
    <w:p w:rsidR="00F905C2" w:rsidRPr="00F905C2" w:rsidRDefault="002B51AB" w:rsidP="00F905C2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Формирование компетенций в процессе изучения дисциплины </w:t>
      </w: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Фонд оценочных средств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ФОС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для проведения текущего контроля успеваемости и промежуточной аттестации обучающихся базируется на перечне </w:t>
      </w:r>
      <w:r>
        <w:rPr>
          <w:rFonts w:ascii="Times New Roman" w:hAnsi="Times New Roman"/>
        </w:rPr>
        <w:t>компетенций с указанием этапов их формирования в процессе освоения образовательной программы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ФОС обеспечивает объективный контроль достижения всех результатов обучения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запланированных для дисциплины</w:t>
      </w:r>
      <w:r>
        <w:rPr>
          <w:rFonts w:ascii="Times New Roman" w:hAnsi="Times New Roman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ФОС включает в себя</w:t>
      </w:r>
      <w:r>
        <w:rPr>
          <w:rFonts w:ascii="Times New Roman" w:hAnsi="Times New Roman"/>
        </w:rPr>
        <w:t>: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 xml:space="preserve">описание показателей и </w:t>
      </w:r>
      <w:r>
        <w:rPr>
          <w:rFonts w:ascii="Times New Roman" w:hAnsi="Times New Roman"/>
        </w:rPr>
        <w:t>критериев оценивания компетенций на различных этапах их формирования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описание шкал оценивания</w:t>
      </w:r>
      <w:r>
        <w:rPr>
          <w:rFonts w:ascii="Times New Roman" w:hAnsi="Times New Roman"/>
        </w:rPr>
        <w:t>;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>методические материалы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определяющие процедуры оценивания знаний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умений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навыков и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опыта деятельности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характеризующих этапы формирования компетенций</w:t>
      </w:r>
      <w:r>
        <w:rPr>
          <w:rFonts w:ascii="Times New Roman" w:hAnsi="Times New Roman"/>
        </w:rPr>
        <w:t>;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типовые контрольные задания или иные материалы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необходимые для оценки знаний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умений и уровня овладения информацией</w:t>
      </w:r>
      <w:r>
        <w:rPr>
          <w:rFonts w:ascii="Times New Roman" w:hAnsi="Times New Roman"/>
        </w:rPr>
        <w:t>.</w:t>
      </w: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2B51AB">
      <w:pPr>
        <w:spacing w:before="20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sz w:val="28"/>
          <w:szCs w:val="28"/>
        </w:rPr>
        <w:t xml:space="preserve">Показатели и критерии оценивания уровня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компетенции и уровня освоения дисциплины в целом </w:t>
      </w:r>
    </w:p>
    <w:p w:rsidR="003E77F8" w:rsidRDefault="002B51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Оценивание результатов </w:t>
      </w:r>
      <w:r>
        <w:rPr>
          <w:rFonts w:ascii="Times New Roman" w:hAnsi="Times New Roman"/>
          <w:sz w:val="28"/>
          <w:szCs w:val="28"/>
        </w:rPr>
        <w:t>обучения по дисциплине осуществляется в соответствии с Положением о текущем контроле и промежуточной аттестации обучающихся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3E77F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2.1. </w:t>
      </w:r>
      <w:r>
        <w:rPr>
          <w:rFonts w:ascii="Times New Roman" w:hAnsi="Times New Roman"/>
          <w:b/>
          <w:bCs/>
          <w:sz w:val="28"/>
          <w:szCs w:val="28"/>
        </w:rPr>
        <w:t>Методические материалы по проведению текущего контроля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2.1.1. </w:t>
      </w:r>
      <w:r>
        <w:rPr>
          <w:rFonts w:ascii="Times New Roman" w:hAnsi="Times New Roman"/>
          <w:b/>
          <w:bCs/>
          <w:sz w:val="28"/>
          <w:szCs w:val="28"/>
        </w:rPr>
        <w:t>Формы текущего контроля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Текущий контроль</w:t>
      </w:r>
      <w:r>
        <w:rPr>
          <w:rFonts w:ascii="Times New Roman" w:hAnsi="Times New Roman"/>
          <w:b/>
          <w:bCs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систематическая </w:t>
      </w:r>
      <w:r>
        <w:rPr>
          <w:rFonts w:ascii="Times New Roman" w:hAnsi="Times New Roman"/>
          <w:sz w:val="28"/>
          <w:szCs w:val="28"/>
        </w:rPr>
        <w:t>проверка компетенций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умений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навыков обучающихся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проводимая преподавателем на аудиторных занятиях в соответствии с учебной программой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Текущий контроль включает в себя тематический контроль – контроль знаний по темам и разделам дисциплины с целью</w:t>
      </w:r>
      <w:r>
        <w:rPr>
          <w:rFonts w:ascii="Times New Roman" w:hAnsi="Times New Roman"/>
          <w:sz w:val="28"/>
          <w:szCs w:val="28"/>
        </w:rPr>
        <w:t xml:space="preserve"> оценивания этапов формирования компетенций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умений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навыков обучающихся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усвоенных ими после изучения логически завершенной части учебного материала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текущему контролю относятся проверка знаний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умений и навыков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на занятиях</w:t>
      </w:r>
      <w:r>
        <w:rPr>
          <w:rFonts w:ascii="Times New Roman" w:hAnsi="Times New Roman"/>
          <w:sz w:val="28"/>
          <w:szCs w:val="28"/>
        </w:rPr>
        <w:t>;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 результатам выполнения заданий</w:t>
      </w:r>
      <w:r>
        <w:rPr>
          <w:rFonts w:ascii="Times New Roman" w:hAnsi="Times New Roman"/>
          <w:sz w:val="28"/>
          <w:szCs w:val="28"/>
        </w:rPr>
        <w:t>;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по результатам проверки качества конспектов лекций и иных материалов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Формами текущего контроля по дисциплине являются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письменные работы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устные опросы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отчеты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проверка самостоятельной работы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тестирование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2.1.2.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Лаб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ораторная работа</w:t>
      </w:r>
      <w:r>
        <w:rPr>
          <w:rFonts w:ascii="Times New Roman" w:hAnsi="Times New Roman"/>
          <w:b/>
          <w:bCs/>
          <w:sz w:val="28"/>
          <w:szCs w:val="28"/>
        </w:rPr>
        <w:t xml:space="preserve"> в форме отчета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>защита отчета по контрольным вопросам к лабораторной работе в форме собеседования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3E77F8" w:rsidRDefault="002B51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Лабораторная работа</w:t>
      </w:r>
      <w:r>
        <w:rPr>
          <w:rFonts w:ascii="Times New Roman" w:hAnsi="Times New Roman"/>
          <w:sz w:val="28"/>
          <w:szCs w:val="28"/>
        </w:rPr>
        <w:t xml:space="preserve"> – это один из основных видов работ обучающихся и важный этап их профессиональной подготовки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Основными целями </w:t>
      </w:r>
      <w:r>
        <w:rPr>
          <w:rFonts w:ascii="Times New Roman" w:hAnsi="Times New Roman"/>
          <w:sz w:val="28"/>
          <w:szCs w:val="28"/>
        </w:rPr>
        <w:t>лабораторной работы по фонографическому производству и звуковым средам являются</w:t>
      </w:r>
      <w:r>
        <w:rPr>
          <w:rFonts w:ascii="Times New Roman" w:hAnsi="Times New Roman"/>
          <w:sz w:val="28"/>
          <w:szCs w:val="28"/>
        </w:rPr>
        <w:t>:</w:t>
      </w:r>
      <w:r w:rsidRPr="001671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расширение и углубление знаний обучающихся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</w:t>
      </w:r>
      <w:r>
        <w:rPr>
          <w:rFonts w:ascii="Times New Roman" w:hAnsi="Times New Roman"/>
          <w:sz w:val="28"/>
          <w:szCs w:val="28"/>
        </w:rPr>
        <w:t>знакомление с историей и современными направлениями фонографического производства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что позволит понять роль звуковых технологий в </w:t>
      </w:r>
      <w:r>
        <w:rPr>
          <w:rFonts w:ascii="Times New Roman" w:hAnsi="Times New Roman"/>
          <w:sz w:val="28"/>
          <w:szCs w:val="28"/>
        </w:rPr>
        <w:t xml:space="preserve">музыкальной и </w:t>
      </w:r>
      <w:proofErr w:type="spellStart"/>
      <w:r>
        <w:rPr>
          <w:rFonts w:ascii="Times New Roman" w:hAnsi="Times New Roman"/>
          <w:sz w:val="28"/>
          <w:szCs w:val="28"/>
        </w:rPr>
        <w:t>медийной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индустрии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Изучение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принципов работы с различными звуковыми средами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что способствует развитию уникального слуха и пониманию акустических характеристик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Практическое освоение технологий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Приобретение навыков работы с современным </w:t>
      </w:r>
      <w:proofErr w:type="spellStart"/>
      <w:r>
        <w:rPr>
          <w:rFonts w:ascii="Times New Roman" w:hAnsi="Times New Roman"/>
          <w:sz w:val="28"/>
          <w:szCs w:val="28"/>
        </w:rPr>
        <w:t>аудио</w:t>
      </w:r>
      <w:r>
        <w:rPr>
          <w:rFonts w:ascii="Times New Roman" w:hAnsi="Times New Roman"/>
          <w:sz w:val="28"/>
          <w:szCs w:val="28"/>
        </w:rPr>
        <w:t>борудованием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программным обеспечением для записи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обработки и сведения звука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что является необходимым для профессиональной деятельности в данной области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Проведение исследований и экспериментов по созданию и редактированию звуковых дорожек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что поможет </w:t>
      </w:r>
      <w:r>
        <w:rPr>
          <w:rFonts w:ascii="Times New Roman" w:hAnsi="Times New Roman"/>
          <w:sz w:val="28"/>
          <w:szCs w:val="28"/>
        </w:rPr>
        <w:t>в выборе и применении адекватных инструментов и методов для достижения нужных музыкальных целей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Развитие творческого мышления и критического подхода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Формирование у студентов способности к анализу звуковых произведений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что включает в себя критическую </w:t>
      </w:r>
      <w:r>
        <w:rPr>
          <w:rFonts w:ascii="Times New Roman" w:hAnsi="Times New Roman"/>
          <w:sz w:val="28"/>
          <w:szCs w:val="28"/>
        </w:rPr>
        <w:t>оценку качества звука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его структуры и эмоциональной нагрузки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Стимулирование </w:t>
      </w:r>
      <w:proofErr w:type="spellStart"/>
      <w:r>
        <w:rPr>
          <w:rFonts w:ascii="Times New Roman" w:hAnsi="Times New Roman"/>
          <w:sz w:val="28"/>
          <w:szCs w:val="28"/>
        </w:rPr>
        <w:t>креативного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подхода при создании собственных звуковых проектов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что способствует развитию индивидуального стиля и профессионального видения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Стимулирование </w:t>
      </w:r>
      <w:proofErr w:type="spellStart"/>
      <w:r>
        <w:rPr>
          <w:rFonts w:ascii="Times New Roman" w:hAnsi="Times New Roman"/>
          <w:sz w:val="28"/>
          <w:szCs w:val="28"/>
        </w:rPr>
        <w:t>коллаборации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и обмена </w:t>
      </w:r>
      <w:r>
        <w:rPr>
          <w:rFonts w:ascii="Times New Roman" w:hAnsi="Times New Roman"/>
          <w:sz w:val="28"/>
          <w:szCs w:val="28"/>
        </w:rPr>
        <w:t>опытом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Поощрение командной работы в рамках проектов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что позволяет обмениваться знаниями и навыками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также учиться у коллег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развивая навыки взаимодействия в профессиональной среде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Лабораторной работой предусмотрены краткие ответы на контрольные вопрос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которые могут быть дополнены по решению преподавателя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Выполнение лабораторных работ</w:t>
      </w:r>
      <w:r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результаты лабораторной работы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их анализ и представление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защита в форме собеседования по контрольным вопросам к лабораторной работе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контрольных вопросов дл</w:t>
      </w:r>
      <w:r>
        <w:rPr>
          <w:rFonts w:ascii="Times New Roman" w:hAnsi="Times New Roman"/>
          <w:sz w:val="28"/>
          <w:szCs w:val="28"/>
        </w:rPr>
        <w:t>я защиты лабораторных работ приведен в соответствующих методических указаниях по их выполнению в конце каждой лабораторной работы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3E77F8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/>
          <w:b/>
          <w:bCs/>
          <w:sz w:val="28"/>
          <w:szCs w:val="28"/>
        </w:rPr>
        <w:t xml:space="preserve">Монтаж </w:t>
      </w:r>
      <w:r>
        <w:rPr>
          <w:rFonts w:ascii="Times New Roman" w:hAnsi="Times New Roman"/>
          <w:b/>
          <w:bCs/>
          <w:sz w:val="28"/>
          <w:szCs w:val="28"/>
        </w:rPr>
        <w:t xml:space="preserve">(5 </w:t>
      </w:r>
      <w:r>
        <w:rPr>
          <w:rFonts w:ascii="Times New Roman" w:hAnsi="Times New Roman"/>
          <w:b/>
          <w:bCs/>
          <w:sz w:val="28"/>
          <w:szCs w:val="28"/>
        </w:rPr>
        <w:t>баллов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Смонтировать из исходных дорожек </w:t>
      </w:r>
      <w:proofErr w:type="spellStart"/>
      <w:r>
        <w:rPr>
          <w:rFonts w:ascii="Times New Roman" w:hAnsi="Times New Roman"/>
          <w:sz w:val="28"/>
          <w:szCs w:val="28"/>
        </w:rPr>
        <w:t>аудиоролик</w:t>
      </w:r>
      <w:proofErr w:type="spellEnd"/>
      <w:r>
        <w:rPr>
          <w:rFonts w:ascii="Times New Roman" w:hAnsi="Times New Roman"/>
          <w:sz w:val="28"/>
          <w:szCs w:val="28"/>
        </w:rPr>
        <w:t xml:space="preserve"> точно по примеру</w:t>
      </w:r>
      <w:r>
        <w:rPr>
          <w:rFonts w:ascii="Times New Roman" w:hAnsi="Times New Roman"/>
          <w:sz w:val="28"/>
          <w:szCs w:val="28"/>
        </w:rPr>
        <w:t>,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подобрать баланс громкости всех </w:t>
      </w:r>
      <w:r>
        <w:rPr>
          <w:rFonts w:ascii="Times New Roman" w:hAnsi="Times New Roman"/>
          <w:sz w:val="28"/>
          <w:szCs w:val="28"/>
        </w:rPr>
        <w:t>дорожек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вырезать дыхание и тишину</w:t>
      </w:r>
      <w:r>
        <w:rPr>
          <w:rFonts w:ascii="Times New Roman" w:hAnsi="Times New Roman"/>
          <w:sz w:val="28"/>
          <w:szCs w:val="28"/>
        </w:rPr>
        <w:t>,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верные музыкальные фрагменты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sz w:val="28"/>
          <w:szCs w:val="28"/>
        </w:rPr>
        <w:t xml:space="preserve">Монтаж и автоматизация громкости </w:t>
      </w:r>
      <w:r>
        <w:rPr>
          <w:rFonts w:ascii="Times New Roman" w:hAnsi="Times New Roman"/>
          <w:b/>
          <w:bCs/>
          <w:sz w:val="28"/>
          <w:szCs w:val="28"/>
        </w:rPr>
        <w:t xml:space="preserve">(5 </w:t>
      </w:r>
      <w:r>
        <w:rPr>
          <w:rFonts w:ascii="Times New Roman" w:hAnsi="Times New Roman"/>
          <w:b/>
          <w:bCs/>
          <w:sz w:val="28"/>
          <w:szCs w:val="28"/>
        </w:rPr>
        <w:t>баллов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Смонтировать ролик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точно по примеру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сделать нормализацию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подобрать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баланс громкости всех дорожек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выровнять переходы и </w:t>
      </w:r>
      <w:r>
        <w:rPr>
          <w:rFonts w:ascii="Times New Roman" w:hAnsi="Times New Roman"/>
          <w:sz w:val="28"/>
          <w:szCs w:val="28"/>
        </w:rPr>
        <w:t>тихие места с помощью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автоматизации громкости «</w:t>
      </w:r>
      <w:proofErr w:type="spellStart"/>
      <w:r>
        <w:rPr>
          <w:rFonts w:ascii="Times New Roman" w:hAnsi="Times New Roman"/>
          <w:sz w:val="28"/>
          <w:szCs w:val="28"/>
        </w:rPr>
        <w:t>Volume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Pre-FX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устранить оговорки и неправильные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ударения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используя подходящие дубли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/>
          <w:b/>
          <w:bCs/>
          <w:sz w:val="28"/>
          <w:szCs w:val="28"/>
        </w:rPr>
        <w:t xml:space="preserve">Звуковое оформление </w:t>
      </w:r>
      <w:r>
        <w:rPr>
          <w:rFonts w:ascii="Times New Roman" w:hAnsi="Times New Roman"/>
          <w:b/>
          <w:bCs/>
          <w:sz w:val="28"/>
          <w:szCs w:val="28"/>
        </w:rPr>
        <w:t xml:space="preserve">(5 </w:t>
      </w:r>
      <w:r>
        <w:rPr>
          <w:rFonts w:ascii="Times New Roman" w:hAnsi="Times New Roman"/>
          <w:b/>
          <w:bCs/>
          <w:sz w:val="28"/>
          <w:szCs w:val="28"/>
        </w:rPr>
        <w:t>баллов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Смонтировать рекламный ролик по примеру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подобрать максимально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похожие звуки и </w:t>
      </w:r>
      <w:r>
        <w:rPr>
          <w:rFonts w:ascii="Times New Roman" w:hAnsi="Times New Roman"/>
          <w:sz w:val="28"/>
          <w:szCs w:val="28"/>
        </w:rPr>
        <w:t>музыку из открытых источников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использовать правила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из предыдущих заданий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/>
          <w:b/>
          <w:bCs/>
          <w:sz w:val="28"/>
          <w:szCs w:val="28"/>
        </w:rPr>
        <w:t xml:space="preserve">Компрессия </w:t>
      </w:r>
      <w:r>
        <w:rPr>
          <w:rFonts w:ascii="Times New Roman" w:hAnsi="Times New Roman"/>
          <w:b/>
          <w:bCs/>
          <w:sz w:val="28"/>
          <w:szCs w:val="28"/>
        </w:rPr>
        <w:t xml:space="preserve">(5 </w:t>
      </w:r>
      <w:r>
        <w:rPr>
          <w:rFonts w:ascii="Times New Roman" w:hAnsi="Times New Roman"/>
          <w:b/>
          <w:bCs/>
          <w:sz w:val="28"/>
          <w:szCs w:val="28"/>
        </w:rPr>
        <w:t>баллов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Смонтировать рекламный ролик по образцу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настроив на каждой речевой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дорожке компрессор </w:t>
      </w:r>
      <w:proofErr w:type="spellStart"/>
      <w:r>
        <w:rPr>
          <w:rFonts w:ascii="Times New Roman" w:hAnsi="Times New Roman"/>
          <w:sz w:val="28"/>
          <w:szCs w:val="28"/>
        </w:rPr>
        <w:t>ReaComp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максимально приблизить общее звучание к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>меру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подобрать звуки и музыку близкие по характеру рекламы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Сайдчейн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(5 </w:t>
      </w:r>
      <w:r>
        <w:rPr>
          <w:rFonts w:ascii="Times New Roman" w:hAnsi="Times New Roman"/>
          <w:b/>
          <w:bCs/>
          <w:sz w:val="28"/>
          <w:szCs w:val="28"/>
        </w:rPr>
        <w:t>баллов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Сделать </w:t>
      </w:r>
      <w:r>
        <w:rPr>
          <w:rFonts w:ascii="Times New Roman" w:hAnsi="Times New Roman"/>
          <w:sz w:val="28"/>
          <w:szCs w:val="28"/>
        </w:rPr>
        <w:t xml:space="preserve">4 </w:t>
      </w:r>
      <w:proofErr w:type="spellStart"/>
      <w:r>
        <w:rPr>
          <w:rFonts w:ascii="Times New Roman" w:hAnsi="Times New Roman"/>
          <w:sz w:val="28"/>
          <w:szCs w:val="28"/>
        </w:rPr>
        <w:t>пилотных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выпуска радиопередач по </w:t>
      </w:r>
      <w:r>
        <w:rPr>
          <w:rFonts w:ascii="Times New Roman" w:hAnsi="Times New Roman"/>
          <w:sz w:val="28"/>
          <w:szCs w:val="28"/>
        </w:rPr>
        <w:t xml:space="preserve">20-30 </w:t>
      </w:r>
      <w:r>
        <w:rPr>
          <w:rFonts w:ascii="Times New Roman" w:hAnsi="Times New Roman"/>
          <w:sz w:val="28"/>
          <w:szCs w:val="28"/>
        </w:rPr>
        <w:t>секунд каждый</w:t>
      </w:r>
      <w:r>
        <w:rPr>
          <w:rFonts w:ascii="Times New Roman" w:hAnsi="Times New Roman"/>
          <w:sz w:val="28"/>
          <w:szCs w:val="28"/>
        </w:rPr>
        <w:t>: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интервью и </w:t>
      </w: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выпуска новостей разных жанров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экономическая сводка</w:t>
      </w:r>
      <w:r>
        <w:rPr>
          <w:rFonts w:ascii="Times New Roman" w:hAnsi="Times New Roman"/>
          <w:sz w:val="28"/>
          <w:szCs w:val="28"/>
        </w:rPr>
        <w:t>,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экстренные новости и спортивный </w:t>
      </w:r>
      <w:r>
        <w:rPr>
          <w:rFonts w:ascii="Times New Roman" w:hAnsi="Times New Roman"/>
          <w:sz w:val="28"/>
          <w:szCs w:val="28"/>
        </w:rPr>
        <w:t>обзор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Для каждого выпуска достаточно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записать по две короткие новости и разделить их тематической шумовой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отбивкой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Музыкальную подложку подобрать из </w:t>
      </w:r>
      <w:proofErr w:type="spellStart"/>
      <w:r>
        <w:rPr>
          <w:rFonts w:ascii="Times New Roman" w:hAnsi="Times New Roman"/>
          <w:sz w:val="28"/>
          <w:szCs w:val="28"/>
        </w:rPr>
        <w:t>онлайн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библиотек</w:t>
      </w:r>
      <w:proofErr w:type="spellEnd"/>
      <w:r>
        <w:rPr>
          <w:rFonts w:ascii="Times New Roman" w:hAnsi="Times New Roman"/>
          <w:sz w:val="28"/>
          <w:szCs w:val="28"/>
        </w:rPr>
        <w:t xml:space="preserve"> с открытой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лицензией </w:t>
      </w:r>
      <w:proofErr w:type="spellStart"/>
      <w:r>
        <w:rPr>
          <w:rFonts w:ascii="Times New Roman" w:hAnsi="Times New Roman"/>
          <w:sz w:val="28"/>
          <w:szCs w:val="28"/>
        </w:rPr>
        <w:t>Creative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Commons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Открывающие и закрывающие элементы выпуска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взять </w:t>
      </w:r>
      <w:r>
        <w:rPr>
          <w:rFonts w:ascii="Times New Roman" w:hAnsi="Times New Roman"/>
          <w:sz w:val="28"/>
          <w:szCs w:val="28"/>
        </w:rPr>
        <w:t>из начала и конца музыкальной подложки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Голос обработать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компрессором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на музыке применить технологию </w:t>
      </w:r>
      <w:proofErr w:type="spellStart"/>
      <w:r>
        <w:rPr>
          <w:rFonts w:ascii="Times New Roman" w:hAnsi="Times New Roman"/>
          <w:sz w:val="28"/>
          <w:szCs w:val="28"/>
        </w:rPr>
        <w:t>сайдчейн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Задание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6.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Эквализация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(5 </w:t>
      </w:r>
      <w:r>
        <w:rPr>
          <w:rFonts w:ascii="Times New Roman" w:hAnsi="Times New Roman"/>
          <w:b/>
          <w:bCs/>
          <w:sz w:val="28"/>
          <w:szCs w:val="28"/>
        </w:rPr>
        <w:t>баллов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Скачать любую песню и с помощью эквалайзера </w:t>
      </w:r>
      <w:proofErr w:type="spellStart"/>
      <w:r>
        <w:rPr>
          <w:rFonts w:ascii="Times New Roman" w:hAnsi="Times New Roman"/>
          <w:sz w:val="28"/>
          <w:szCs w:val="28"/>
        </w:rPr>
        <w:t>ReaEq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сделать имитацию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звучания</w:t>
      </w:r>
      <w:r>
        <w:rPr>
          <w:rFonts w:ascii="Times New Roman" w:hAnsi="Times New Roman"/>
          <w:sz w:val="28"/>
          <w:szCs w:val="28"/>
        </w:rPr>
        <w:t xml:space="preserve">: 1) </w:t>
      </w:r>
      <w:r>
        <w:rPr>
          <w:rFonts w:ascii="Times New Roman" w:hAnsi="Times New Roman"/>
          <w:sz w:val="28"/>
          <w:szCs w:val="28"/>
        </w:rPr>
        <w:t>старый радиоприемник</w:t>
      </w:r>
      <w:r>
        <w:rPr>
          <w:rFonts w:ascii="Times New Roman" w:hAnsi="Times New Roman"/>
          <w:sz w:val="28"/>
          <w:szCs w:val="28"/>
        </w:rPr>
        <w:t xml:space="preserve">, 2) </w:t>
      </w:r>
      <w:r>
        <w:rPr>
          <w:rFonts w:ascii="Times New Roman" w:hAnsi="Times New Roman"/>
          <w:sz w:val="28"/>
          <w:szCs w:val="28"/>
        </w:rPr>
        <w:t>звук</w:t>
      </w:r>
      <w:r>
        <w:rPr>
          <w:rFonts w:ascii="Times New Roman" w:hAnsi="Times New Roman"/>
          <w:sz w:val="28"/>
          <w:szCs w:val="28"/>
        </w:rPr>
        <w:t xml:space="preserve"> дискотеки за дверью</w:t>
      </w:r>
      <w:r>
        <w:rPr>
          <w:rFonts w:ascii="Times New Roman" w:hAnsi="Times New Roman"/>
          <w:sz w:val="28"/>
          <w:szCs w:val="28"/>
        </w:rPr>
        <w:t xml:space="preserve">, 3) </w:t>
      </w:r>
      <w:r>
        <w:rPr>
          <w:rFonts w:ascii="Times New Roman" w:hAnsi="Times New Roman"/>
          <w:sz w:val="28"/>
          <w:szCs w:val="28"/>
        </w:rPr>
        <w:t>звук от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наушников соседа по парте</w:t>
      </w:r>
      <w:r>
        <w:rPr>
          <w:rFonts w:ascii="Times New Roman" w:hAnsi="Times New Roman"/>
          <w:sz w:val="28"/>
          <w:szCs w:val="28"/>
        </w:rPr>
        <w:t xml:space="preserve">, 4) </w:t>
      </w:r>
      <w:r>
        <w:rPr>
          <w:rFonts w:ascii="Times New Roman" w:hAnsi="Times New Roman"/>
          <w:sz w:val="28"/>
          <w:szCs w:val="28"/>
        </w:rPr>
        <w:t>ныряние в воду и выныривание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7. </w:t>
      </w:r>
      <w:r>
        <w:rPr>
          <w:rFonts w:ascii="Times New Roman" w:hAnsi="Times New Roman"/>
          <w:b/>
          <w:bCs/>
          <w:sz w:val="28"/>
          <w:szCs w:val="28"/>
        </w:rPr>
        <w:t xml:space="preserve">Реверберация </w:t>
      </w:r>
      <w:r>
        <w:rPr>
          <w:rFonts w:ascii="Times New Roman" w:hAnsi="Times New Roman"/>
          <w:b/>
          <w:bCs/>
          <w:sz w:val="28"/>
          <w:szCs w:val="28"/>
        </w:rPr>
        <w:t xml:space="preserve">(5 </w:t>
      </w:r>
      <w:r>
        <w:rPr>
          <w:rFonts w:ascii="Times New Roman" w:hAnsi="Times New Roman"/>
          <w:b/>
          <w:bCs/>
          <w:sz w:val="28"/>
          <w:szCs w:val="28"/>
        </w:rPr>
        <w:t>баллов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Записать для каждой ситуации подходящую фразу и подобрать настройки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ревербератора и </w:t>
      </w:r>
      <w:proofErr w:type="spellStart"/>
      <w:r>
        <w:rPr>
          <w:rFonts w:ascii="Times New Roman" w:hAnsi="Times New Roman"/>
          <w:sz w:val="28"/>
          <w:szCs w:val="28"/>
        </w:rPr>
        <w:t>дилея</w:t>
      </w:r>
      <w:proofErr w:type="spellEnd"/>
      <w:r>
        <w:rPr>
          <w:rFonts w:ascii="Times New Roman" w:hAnsi="Times New Roman"/>
          <w:sz w:val="28"/>
          <w:szCs w:val="28"/>
        </w:rPr>
        <w:t xml:space="preserve"> для следующих видов помещений</w:t>
      </w:r>
      <w:r>
        <w:rPr>
          <w:rFonts w:ascii="Times New Roman" w:hAnsi="Times New Roman"/>
          <w:sz w:val="28"/>
          <w:szCs w:val="28"/>
        </w:rPr>
        <w:t xml:space="preserve">: 1) </w:t>
      </w:r>
      <w:r>
        <w:rPr>
          <w:rFonts w:ascii="Times New Roman" w:hAnsi="Times New Roman"/>
          <w:sz w:val="28"/>
          <w:szCs w:val="28"/>
        </w:rPr>
        <w:t>большой собор</w:t>
      </w:r>
      <w:r>
        <w:rPr>
          <w:rFonts w:ascii="Times New Roman" w:hAnsi="Times New Roman"/>
          <w:sz w:val="28"/>
          <w:szCs w:val="28"/>
        </w:rPr>
        <w:t>, 2)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металлический бункер</w:t>
      </w:r>
      <w:r>
        <w:rPr>
          <w:rFonts w:ascii="Times New Roman" w:hAnsi="Times New Roman"/>
          <w:sz w:val="28"/>
          <w:szCs w:val="28"/>
        </w:rPr>
        <w:t xml:space="preserve">, 3) </w:t>
      </w:r>
      <w:r>
        <w:rPr>
          <w:rFonts w:ascii="Times New Roman" w:hAnsi="Times New Roman"/>
          <w:sz w:val="28"/>
          <w:szCs w:val="28"/>
        </w:rPr>
        <w:t>комната со звукопоглощением</w:t>
      </w:r>
      <w:r>
        <w:rPr>
          <w:rFonts w:ascii="Times New Roman" w:hAnsi="Times New Roman"/>
          <w:sz w:val="28"/>
          <w:szCs w:val="28"/>
        </w:rPr>
        <w:t xml:space="preserve">, 4) </w:t>
      </w:r>
      <w:r>
        <w:rPr>
          <w:rFonts w:ascii="Times New Roman" w:hAnsi="Times New Roman"/>
          <w:sz w:val="28"/>
          <w:szCs w:val="28"/>
        </w:rPr>
        <w:t>звук в открытом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поле</w:t>
      </w:r>
      <w:r>
        <w:rPr>
          <w:rFonts w:ascii="Times New Roman" w:hAnsi="Times New Roman"/>
          <w:sz w:val="28"/>
          <w:szCs w:val="28"/>
        </w:rPr>
        <w:t xml:space="preserve">, 5) </w:t>
      </w:r>
      <w:r>
        <w:rPr>
          <w:rFonts w:ascii="Times New Roman" w:hAnsi="Times New Roman"/>
          <w:sz w:val="28"/>
          <w:szCs w:val="28"/>
        </w:rPr>
        <w:t>диспетчер на вокзале</w:t>
      </w:r>
      <w:r>
        <w:rPr>
          <w:rFonts w:ascii="Times New Roman" w:hAnsi="Times New Roman"/>
          <w:sz w:val="28"/>
          <w:szCs w:val="28"/>
        </w:rPr>
        <w:t xml:space="preserve">, 6) </w:t>
      </w:r>
      <w:r>
        <w:rPr>
          <w:rFonts w:ascii="Times New Roman" w:hAnsi="Times New Roman"/>
          <w:sz w:val="28"/>
          <w:szCs w:val="28"/>
        </w:rPr>
        <w:t>речь генерала на параде</w:t>
      </w:r>
      <w:r>
        <w:rPr>
          <w:rFonts w:ascii="Times New Roman" w:hAnsi="Times New Roman"/>
          <w:sz w:val="28"/>
          <w:szCs w:val="28"/>
        </w:rPr>
        <w:t xml:space="preserve">, 7) </w:t>
      </w:r>
      <w:r>
        <w:rPr>
          <w:rFonts w:ascii="Times New Roman" w:hAnsi="Times New Roman"/>
          <w:sz w:val="28"/>
          <w:szCs w:val="28"/>
        </w:rPr>
        <w:t>пустая комната без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мебели</w:t>
      </w:r>
      <w:r>
        <w:rPr>
          <w:rFonts w:ascii="Times New Roman" w:hAnsi="Times New Roman"/>
          <w:sz w:val="28"/>
          <w:szCs w:val="28"/>
        </w:rPr>
        <w:t xml:space="preserve">, 8) </w:t>
      </w:r>
      <w:r>
        <w:rPr>
          <w:rFonts w:ascii="Times New Roman" w:hAnsi="Times New Roman"/>
          <w:sz w:val="28"/>
          <w:szCs w:val="28"/>
        </w:rPr>
        <w:t>эхо в горах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8. </w:t>
      </w:r>
      <w:r>
        <w:rPr>
          <w:rFonts w:ascii="Times New Roman" w:hAnsi="Times New Roman"/>
          <w:b/>
          <w:bCs/>
          <w:sz w:val="28"/>
          <w:szCs w:val="28"/>
        </w:rPr>
        <w:t xml:space="preserve">Автоматизация параметров </w:t>
      </w:r>
      <w:r>
        <w:rPr>
          <w:rFonts w:ascii="Times New Roman" w:hAnsi="Times New Roman"/>
          <w:b/>
          <w:bCs/>
          <w:sz w:val="28"/>
          <w:szCs w:val="28"/>
        </w:rPr>
        <w:t xml:space="preserve">(5 </w:t>
      </w:r>
      <w:r>
        <w:rPr>
          <w:rFonts w:ascii="Times New Roman" w:hAnsi="Times New Roman"/>
          <w:b/>
          <w:bCs/>
          <w:sz w:val="28"/>
          <w:szCs w:val="28"/>
        </w:rPr>
        <w:t>баллов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Скачать стати</w:t>
      </w:r>
      <w:r>
        <w:rPr>
          <w:rFonts w:ascii="Times New Roman" w:hAnsi="Times New Roman"/>
          <w:sz w:val="28"/>
          <w:szCs w:val="28"/>
        </w:rPr>
        <w:t xml:space="preserve">чный звук поезда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с постоянной громкостью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используя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автоматизацию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создать ощущение приближения поезда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проезда мимо нас и его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удаления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Для реализации использовать следующие инструменты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панорама</w:t>
      </w:r>
      <w:r>
        <w:rPr>
          <w:rFonts w:ascii="Times New Roman" w:hAnsi="Times New Roman"/>
          <w:sz w:val="28"/>
          <w:szCs w:val="28"/>
        </w:rPr>
        <w:t>,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громкость и эквалайзер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9. </w:t>
      </w:r>
      <w:r>
        <w:rPr>
          <w:rFonts w:ascii="Times New Roman" w:hAnsi="Times New Roman"/>
          <w:b/>
          <w:bCs/>
          <w:sz w:val="28"/>
          <w:szCs w:val="28"/>
        </w:rPr>
        <w:t xml:space="preserve">Эффекты </w:t>
      </w:r>
      <w:r>
        <w:rPr>
          <w:rFonts w:ascii="Times New Roman" w:hAnsi="Times New Roman"/>
          <w:b/>
          <w:bCs/>
          <w:sz w:val="28"/>
          <w:szCs w:val="28"/>
        </w:rPr>
        <w:t xml:space="preserve">(5 </w:t>
      </w:r>
      <w:r>
        <w:rPr>
          <w:rFonts w:ascii="Times New Roman" w:hAnsi="Times New Roman"/>
          <w:b/>
          <w:bCs/>
          <w:sz w:val="28"/>
          <w:szCs w:val="28"/>
        </w:rPr>
        <w:t>баллов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Записать свой голос и подобрать эффекты для следующих персонажей и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ситуаций</w:t>
      </w:r>
      <w:r>
        <w:rPr>
          <w:rFonts w:ascii="Times New Roman" w:hAnsi="Times New Roman"/>
          <w:sz w:val="28"/>
          <w:szCs w:val="28"/>
        </w:rPr>
        <w:t xml:space="preserve">: 1) </w:t>
      </w:r>
      <w:r>
        <w:rPr>
          <w:rFonts w:ascii="Times New Roman" w:hAnsi="Times New Roman"/>
          <w:sz w:val="28"/>
          <w:szCs w:val="28"/>
        </w:rPr>
        <w:t>огромный монстр</w:t>
      </w:r>
      <w:r>
        <w:rPr>
          <w:rFonts w:ascii="Times New Roman" w:hAnsi="Times New Roman"/>
          <w:sz w:val="28"/>
          <w:szCs w:val="28"/>
        </w:rPr>
        <w:t xml:space="preserve">, 2) </w:t>
      </w:r>
      <w:proofErr w:type="spellStart"/>
      <w:r>
        <w:rPr>
          <w:rFonts w:ascii="Times New Roman" w:hAnsi="Times New Roman"/>
          <w:sz w:val="28"/>
          <w:szCs w:val="28"/>
        </w:rPr>
        <w:t>Масяня</w:t>
      </w:r>
      <w:proofErr w:type="spellEnd"/>
      <w:r>
        <w:rPr>
          <w:rFonts w:ascii="Times New Roman" w:hAnsi="Times New Roman"/>
          <w:sz w:val="28"/>
          <w:szCs w:val="28"/>
        </w:rPr>
        <w:t xml:space="preserve"> или Микки Маус</w:t>
      </w:r>
      <w:r>
        <w:rPr>
          <w:rFonts w:ascii="Times New Roman" w:hAnsi="Times New Roman"/>
          <w:sz w:val="28"/>
          <w:szCs w:val="28"/>
        </w:rPr>
        <w:t xml:space="preserve">, 3) </w:t>
      </w:r>
      <w:r>
        <w:rPr>
          <w:rFonts w:ascii="Times New Roman" w:hAnsi="Times New Roman"/>
          <w:sz w:val="28"/>
          <w:szCs w:val="28"/>
        </w:rPr>
        <w:t>робот</w:t>
      </w:r>
      <w:r>
        <w:rPr>
          <w:rFonts w:ascii="Times New Roman" w:hAnsi="Times New Roman"/>
          <w:sz w:val="28"/>
          <w:szCs w:val="28"/>
        </w:rPr>
        <w:t>, 4)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ускоренная перемотка назад</w:t>
      </w:r>
      <w:r>
        <w:rPr>
          <w:rFonts w:ascii="Times New Roman" w:hAnsi="Times New Roman"/>
          <w:sz w:val="28"/>
          <w:szCs w:val="28"/>
        </w:rPr>
        <w:t xml:space="preserve">, 5) </w:t>
      </w:r>
      <w:proofErr w:type="spellStart"/>
      <w:r>
        <w:rPr>
          <w:rFonts w:ascii="Times New Roman" w:hAnsi="Times New Roman"/>
          <w:sz w:val="28"/>
          <w:szCs w:val="28"/>
        </w:rPr>
        <w:t>Дарт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Вейдер</w:t>
      </w:r>
      <w:proofErr w:type="spellEnd"/>
      <w:r>
        <w:rPr>
          <w:rFonts w:ascii="Times New Roman" w:hAnsi="Times New Roman"/>
          <w:sz w:val="28"/>
          <w:szCs w:val="28"/>
        </w:rPr>
        <w:t xml:space="preserve">, 6) </w:t>
      </w:r>
      <w:r>
        <w:rPr>
          <w:rFonts w:ascii="Times New Roman" w:hAnsi="Times New Roman"/>
          <w:sz w:val="28"/>
          <w:szCs w:val="28"/>
        </w:rPr>
        <w:t>радио с низким качеством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приёма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10.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Мастеринг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(5 </w:t>
      </w:r>
      <w:r>
        <w:rPr>
          <w:rFonts w:ascii="Times New Roman" w:hAnsi="Times New Roman"/>
          <w:b/>
          <w:bCs/>
          <w:sz w:val="28"/>
          <w:szCs w:val="28"/>
        </w:rPr>
        <w:t>баллов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Примени</w:t>
      </w:r>
      <w:r>
        <w:rPr>
          <w:rFonts w:ascii="Times New Roman" w:hAnsi="Times New Roman"/>
          <w:sz w:val="28"/>
          <w:szCs w:val="28"/>
        </w:rPr>
        <w:t>в изученные инструменты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приёмы и правила записи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сведения и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мастеринга</w:t>
      </w:r>
      <w:proofErr w:type="spellEnd"/>
      <w:r>
        <w:rPr>
          <w:rFonts w:ascii="Times New Roman" w:hAnsi="Times New Roman"/>
          <w:sz w:val="28"/>
          <w:szCs w:val="28"/>
        </w:rPr>
        <w:t xml:space="preserve"> в звуковом редакторе </w:t>
      </w:r>
      <w:proofErr w:type="spellStart"/>
      <w:r>
        <w:rPr>
          <w:rFonts w:ascii="Times New Roman" w:hAnsi="Times New Roman"/>
          <w:sz w:val="28"/>
          <w:szCs w:val="28"/>
        </w:rPr>
        <w:t>Reaper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сделать рекламный ролик своего товара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 услуги на основе звукового дизайна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продакшн</w:t>
      </w:r>
      <w:proofErr w:type="spellEnd"/>
      <w:r>
        <w:rPr>
          <w:rFonts w:ascii="Times New Roman" w:hAnsi="Times New Roman"/>
          <w:sz w:val="28"/>
          <w:szCs w:val="28"/>
        </w:rPr>
        <w:t xml:space="preserve"> библиотек и </w:t>
      </w:r>
      <w:proofErr w:type="spellStart"/>
      <w:r>
        <w:rPr>
          <w:rFonts w:ascii="Times New Roman" w:hAnsi="Times New Roman"/>
          <w:sz w:val="28"/>
          <w:szCs w:val="28"/>
        </w:rPr>
        <w:t>аудиоэффектов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сохранив точный коммерческий хронометраж </w:t>
      </w:r>
      <w:r>
        <w:rPr>
          <w:rFonts w:ascii="Times New Roman" w:hAnsi="Times New Roman"/>
          <w:sz w:val="28"/>
          <w:szCs w:val="28"/>
        </w:rPr>
        <w:t xml:space="preserve">15 </w:t>
      </w:r>
      <w:r>
        <w:rPr>
          <w:rFonts w:ascii="Times New Roman" w:hAnsi="Times New Roman"/>
          <w:sz w:val="28"/>
          <w:szCs w:val="28"/>
        </w:rPr>
        <w:t>секунд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*</w:t>
      </w:r>
      <w:r>
        <w:rPr>
          <w:rFonts w:ascii="Times New Roman" w:hAnsi="Times New Roman"/>
          <w:b/>
          <w:bCs/>
          <w:i/>
          <w:iCs/>
        </w:rPr>
        <w:t>Каждый проект лабораторной работы должен быть сохранен в виде проекта с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 xml:space="preserve">аудиоданными и </w:t>
      </w:r>
      <w:proofErr w:type="spellStart"/>
      <w:r>
        <w:rPr>
          <w:rFonts w:ascii="Times New Roman" w:hAnsi="Times New Roman"/>
          <w:b/>
          <w:bCs/>
          <w:i/>
          <w:iCs/>
        </w:rPr>
        <w:t>рендера</w:t>
      </w:r>
      <w:proofErr w:type="spellEnd"/>
      <w:r>
        <w:rPr>
          <w:rFonts w:ascii="Times New Roman" w:hAnsi="Times New Roman"/>
          <w:b/>
          <w:bCs/>
          <w:i/>
          <w:iCs/>
        </w:rPr>
        <w:t xml:space="preserve"> в формате </w:t>
      </w:r>
      <w:r>
        <w:rPr>
          <w:rFonts w:ascii="Times New Roman" w:hAnsi="Times New Roman"/>
          <w:b/>
          <w:bCs/>
          <w:i/>
          <w:iCs/>
        </w:rPr>
        <w:t>mp3.</w:t>
      </w:r>
    </w:p>
    <w:p w:rsidR="003E77F8" w:rsidRDefault="003E77F8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eastAsia="Helvetica Neue" w:cs="Helvetica Neue"/>
          <w:b/>
          <w:bCs/>
          <w:sz w:val="36"/>
          <w:szCs w:val="36"/>
        </w:rPr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Итоговой работой всего изученного материала является </w:t>
      </w:r>
      <w:proofErr w:type="spellStart"/>
      <w:r>
        <w:rPr>
          <w:rFonts w:ascii="Times New Roman" w:hAnsi="Times New Roman"/>
          <w:sz w:val="28"/>
          <w:szCs w:val="28"/>
        </w:rPr>
        <w:t>подкаст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1671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Организацию работы и последующую обработку можно делать как</w:t>
      </w:r>
      <w:r w:rsidRPr="001671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самостоятельно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 и в команде по </w:t>
      </w:r>
      <w:r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человека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один отвечает за творческую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составляющую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выбор гостя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вопросы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сценарий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второй за техническую </w:t>
      </w:r>
      <w:r>
        <w:rPr>
          <w:rFonts w:ascii="Times New Roman" w:hAnsi="Times New Roman"/>
          <w:sz w:val="28"/>
          <w:szCs w:val="28"/>
        </w:rPr>
        <w:t>-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правильность записи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монтаж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обработка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</w:rPr>
        <w:t>Работа выполняется в двух вариантах</w:t>
      </w:r>
      <w:r>
        <w:rPr>
          <w:rFonts w:ascii="Times New Roman" w:hAnsi="Times New Roman"/>
          <w:sz w:val="28"/>
          <w:szCs w:val="28"/>
        </w:rPr>
        <w:t>:</w:t>
      </w:r>
      <w:r w:rsidRPr="001671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полная версия </w:t>
      </w:r>
      <w:r>
        <w:rPr>
          <w:rFonts w:ascii="Times New Roman" w:hAnsi="Times New Roman"/>
          <w:sz w:val="28"/>
          <w:szCs w:val="28"/>
        </w:rPr>
        <w:t xml:space="preserve">(10-20 </w:t>
      </w:r>
      <w:r>
        <w:rPr>
          <w:rFonts w:ascii="Times New Roman" w:hAnsi="Times New Roman"/>
          <w:sz w:val="28"/>
          <w:szCs w:val="28"/>
        </w:rPr>
        <w:t>минут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тизер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(2 </w:t>
      </w:r>
      <w:r>
        <w:rPr>
          <w:rFonts w:ascii="Times New Roman" w:hAnsi="Times New Roman"/>
          <w:sz w:val="28"/>
          <w:szCs w:val="28"/>
        </w:rPr>
        <w:t>минуты</w:t>
      </w:r>
      <w:r>
        <w:rPr>
          <w:rFonts w:ascii="Times New Roman" w:hAnsi="Times New Roman"/>
          <w:sz w:val="28"/>
          <w:szCs w:val="28"/>
        </w:rPr>
        <w:t>).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Содержание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Смысловое содержание </w:t>
      </w:r>
      <w:proofErr w:type="spellStart"/>
      <w:r>
        <w:rPr>
          <w:rFonts w:ascii="Times New Roman" w:hAnsi="Times New Roman"/>
          <w:sz w:val="28"/>
          <w:szCs w:val="28"/>
        </w:rPr>
        <w:t>подкаста</w:t>
      </w:r>
      <w:proofErr w:type="spellEnd"/>
      <w:r>
        <w:rPr>
          <w:rFonts w:ascii="Times New Roman" w:hAnsi="Times New Roman"/>
          <w:sz w:val="28"/>
          <w:szCs w:val="28"/>
        </w:rPr>
        <w:t xml:space="preserve"> должно быть ограничено рамками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общения </w:t>
      </w:r>
      <w:proofErr w:type="spellStart"/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 xml:space="preserve"> спикером на узкую экспертную тему — 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сфера культуры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 науки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обзор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мастер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фрагмент лекции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Требования к оформлению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отбивки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открыв</w:t>
      </w:r>
      <w:r>
        <w:rPr>
          <w:rFonts w:ascii="Times New Roman" w:hAnsi="Times New Roman"/>
          <w:sz w:val="28"/>
          <w:szCs w:val="28"/>
        </w:rPr>
        <w:t>ающие и закрывающие элементы звукового оформления</w:t>
      </w:r>
      <w:r>
        <w:rPr>
          <w:rFonts w:ascii="Times New Roman" w:hAnsi="Times New Roman"/>
          <w:sz w:val="28"/>
          <w:szCs w:val="28"/>
        </w:rPr>
        <w:t>;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музыкальные подложки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взятые из ресурсов с открытой лицензией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Creative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Commons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приветствие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завершение с указанием имени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фамилии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группы участников</w:t>
      </w:r>
      <w:r>
        <w:rPr>
          <w:rFonts w:ascii="Times New Roman" w:hAnsi="Times New Roman"/>
          <w:sz w:val="28"/>
          <w:szCs w:val="28"/>
        </w:rPr>
        <w:t>,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имя спикера и тему </w:t>
      </w:r>
      <w:proofErr w:type="spellStart"/>
      <w:r>
        <w:rPr>
          <w:rFonts w:ascii="Times New Roman" w:hAnsi="Times New Roman"/>
          <w:sz w:val="28"/>
          <w:szCs w:val="28"/>
        </w:rPr>
        <w:t>подкаста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Требования к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обработке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Запись чистого голоса без аналоговых обработок в режиме </w:t>
      </w:r>
      <w:proofErr w:type="spellStart"/>
      <w:r>
        <w:rPr>
          <w:rFonts w:ascii="Times New Roman" w:hAnsi="Times New Roman"/>
          <w:sz w:val="28"/>
          <w:szCs w:val="28"/>
        </w:rPr>
        <w:t>Bypass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обязательное использование инструментов </w:t>
      </w:r>
      <w:proofErr w:type="spellStart"/>
      <w:r>
        <w:rPr>
          <w:rFonts w:ascii="Times New Roman" w:hAnsi="Times New Roman"/>
          <w:sz w:val="28"/>
          <w:szCs w:val="28"/>
        </w:rPr>
        <w:t>ReaComp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ReaEq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голосе</w:t>
      </w:r>
      <w:r>
        <w:rPr>
          <w:rFonts w:ascii="Times New Roman" w:hAnsi="Times New Roman"/>
          <w:sz w:val="28"/>
          <w:szCs w:val="28"/>
        </w:rPr>
        <w:t>,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автоматизация или </w:t>
      </w:r>
      <w:proofErr w:type="spellStart"/>
      <w:r>
        <w:rPr>
          <w:rFonts w:ascii="Times New Roman" w:hAnsi="Times New Roman"/>
          <w:sz w:val="28"/>
          <w:szCs w:val="28"/>
        </w:rPr>
        <w:t>сайдчейн</w:t>
      </w:r>
      <w:proofErr w:type="spellEnd"/>
      <w:r>
        <w:rPr>
          <w:rFonts w:ascii="Times New Roman" w:hAnsi="Times New Roman"/>
          <w:sz w:val="28"/>
          <w:szCs w:val="28"/>
        </w:rPr>
        <w:t xml:space="preserve"> на музыке и </w:t>
      </w:r>
      <w:proofErr w:type="spellStart"/>
      <w:r>
        <w:rPr>
          <w:rFonts w:ascii="Times New Roman" w:hAnsi="Times New Roman"/>
          <w:sz w:val="28"/>
          <w:szCs w:val="28"/>
        </w:rPr>
        <w:t>Master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Limiter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мастер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канале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дорожка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голос </w:t>
      </w:r>
      <w:r>
        <w:rPr>
          <w:rFonts w:ascii="Times New Roman" w:hAnsi="Times New Roman"/>
          <w:sz w:val="28"/>
          <w:szCs w:val="28"/>
        </w:rPr>
        <w:t>1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дорожка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голос </w:t>
      </w:r>
      <w:r>
        <w:rPr>
          <w:rFonts w:ascii="Times New Roman" w:hAnsi="Times New Roman"/>
          <w:sz w:val="28"/>
          <w:szCs w:val="28"/>
        </w:rPr>
        <w:t>2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дорожка </w:t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открывашка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отбивки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закрывашка</w:t>
      </w:r>
      <w:proofErr w:type="spellEnd"/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дорожка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музыкальная подложка</w:t>
      </w:r>
    </w:p>
    <w:p w:rsidR="003E77F8" w:rsidRDefault="003E77F8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eastAsia="Helvetica Neue" w:cs="Helvetica Neue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28"/>
          <w:szCs w:val="28"/>
        </w:rPr>
        <w:t>Термины для самопроверки</w:t>
      </w:r>
    </w:p>
    <w:tbl>
      <w:tblPr>
        <w:tblStyle w:val="TableNormal"/>
        <w:tblW w:w="93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664"/>
        <w:gridCol w:w="4665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Ratio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Normalize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Threshold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Master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Wet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Mixer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Dry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Clipping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Low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Pass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Automation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High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Pass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Routing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Bandwidth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Fade-In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Frequency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Fade-Out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Gain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Crossfade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Room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size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Компрессия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Dampening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Эквализация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Stereo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Width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Реверберация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Initial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Delay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Панорама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Delay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Цепочка эффектов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Feedback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Сайдчейн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Pitch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Монтаж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Flanger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Сведение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Distortion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Chorus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Tremolo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De-Esser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Bit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Depth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Reverse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Amplitude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Modulator</w:t>
            </w:r>
            <w:proofErr w:type="spellEnd"/>
          </w:p>
        </w:tc>
        <w:tc>
          <w:tcPr>
            <w:tcW w:w="4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Мастеринг</w:t>
            </w:r>
            <w:proofErr w:type="spellEnd"/>
          </w:p>
        </w:tc>
      </w:tr>
    </w:tbl>
    <w:p w:rsidR="003E77F8" w:rsidRDefault="003E77F8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77F8" w:rsidRDefault="003E77F8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Вопросы для самопроверки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z w:val="28"/>
          <w:szCs w:val="28"/>
        </w:rPr>
        <w:t>Дайте определение термину «компрессия» и назовите основные элементы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компрессором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/>
          <w:sz w:val="28"/>
          <w:szCs w:val="28"/>
        </w:rPr>
        <w:t>Дайте определение термину «</w:t>
      </w:r>
      <w:proofErr w:type="spellStart"/>
      <w:r>
        <w:rPr>
          <w:rFonts w:ascii="Times New Roman" w:hAnsi="Times New Roman"/>
          <w:sz w:val="28"/>
          <w:szCs w:val="28"/>
        </w:rPr>
        <w:t>эквализация</w:t>
      </w:r>
      <w:proofErr w:type="spellEnd"/>
      <w:r>
        <w:rPr>
          <w:rFonts w:ascii="Times New Roman" w:hAnsi="Times New Roman"/>
          <w:sz w:val="28"/>
          <w:szCs w:val="28"/>
        </w:rPr>
        <w:t>» и перечислите основные типы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фильтров эквалайзера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3. </w:t>
      </w:r>
      <w:r>
        <w:rPr>
          <w:rFonts w:ascii="Times New Roman" w:hAnsi="Times New Roman"/>
          <w:sz w:val="28"/>
          <w:szCs w:val="28"/>
        </w:rPr>
        <w:t xml:space="preserve">Дайте определение термину </w:t>
      </w:r>
      <w:r>
        <w:rPr>
          <w:rFonts w:ascii="Times New Roman" w:hAnsi="Times New Roman"/>
          <w:sz w:val="28"/>
          <w:szCs w:val="28"/>
        </w:rPr>
        <w:t>«реверберация» и опишите главные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составляющие ревербератора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>
        <w:rPr>
          <w:rFonts w:ascii="Times New Roman" w:hAnsi="Times New Roman"/>
          <w:sz w:val="28"/>
          <w:szCs w:val="28"/>
        </w:rPr>
        <w:t>Дайте определение термину «панорама» и приведите примеры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Назовите основные </w:t>
      </w:r>
      <w:proofErr w:type="spellStart"/>
      <w:r>
        <w:rPr>
          <w:rFonts w:ascii="Times New Roman" w:hAnsi="Times New Roman"/>
          <w:sz w:val="28"/>
          <w:szCs w:val="28"/>
        </w:rPr>
        <w:t>аудиоэффекты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изменения голоса и на каждый из них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приведите пример использования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6. </w:t>
      </w:r>
      <w:r>
        <w:rPr>
          <w:rFonts w:ascii="Times New Roman" w:hAnsi="Times New Roman"/>
          <w:sz w:val="28"/>
          <w:szCs w:val="28"/>
        </w:rPr>
        <w:t>Дайте опред</w:t>
      </w:r>
      <w:r>
        <w:rPr>
          <w:rFonts w:ascii="Times New Roman" w:hAnsi="Times New Roman"/>
          <w:sz w:val="28"/>
          <w:szCs w:val="28"/>
        </w:rPr>
        <w:t>еление термину «</w:t>
      </w:r>
      <w:proofErr w:type="spellStart"/>
      <w:r>
        <w:rPr>
          <w:rFonts w:ascii="Times New Roman" w:hAnsi="Times New Roman"/>
          <w:sz w:val="28"/>
          <w:szCs w:val="28"/>
        </w:rPr>
        <w:t>клиппирование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назовите причины появления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способы его устранения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7. </w:t>
      </w:r>
      <w:r>
        <w:rPr>
          <w:rFonts w:ascii="Times New Roman" w:hAnsi="Times New Roman"/>
          <w:sz w:val="28"/>
          <w:szCs w:val="28"/>
        </w:rPr>
        <w:t>Что такое «автоматизация параметров звука» и какие приёмы её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использования вам знакомы</w:t>
      </w:r>
      <w:r>
        <w:rPr>
          <w:rFonts w:ascii="Times New Roman" w:hAnsi="Times New Roman"/>
          <w:sz w:val="28"/>
          <w:szCs w:val="28"/>
        </w:rPr>
        <w:t>?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8. </w:t>
      </w:r>
      <w:r>
        <w:rPr>
          <w:rFonts w:ascii="Times New Roman" w:hAnsi="Times New Roman"/>
          <w:sz w:val="28"/>
          <w:szCs w:val="28"/>
        </w:rPr>
        <w:t>Что такое «разрядность» и «частота дискретизации» звука</w:t>
      </w:r>
      <w:r>
        <w:rPr>
          <w:rFonts w:ascii="Times New Roman" w:hAnsi="Times New Roman"/>
          <w:sz w:val="28"/>
          <w:szCs w:val="28"/>
        </w:rPr>
        <w:t>?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>
        <w:rPr>
          <w:rFonts w:ascii="Times New Roman" w:hAnsi="Times New Roman"/>
          <w:sz w:val="28"/>
          <w:szCs w:val="28"/>
        </w:rPr>
        <w:t>Назовите основные</w:t>
      </w:r>
      <w:r>
        <w:rPr>
          <w:rFonts w:ascii="Times New Roman" w:hAnsi="Times New Roman"/>
          <w:sz w:val="28"/>
          <w:szCs w:val="28"/>
        </w:rPr>
        <w:t xml:space="preserve"> свойства звуковой волны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10. </w:t>
      </w:r>
      <w:r>
        <w:rPr>
          <w:rFonts w:ascii="Times New Roman" w:hAnsi="Times New Roman"/>
          <w:sz w:val="28"/>
          <w:szCs w:val="28"/>
        </w:rPr>
        <w:t xml:space="preserve">Назовите </w:t>
      </w: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основных вида сжатия музыкальных файлов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опишите их отличия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приведите по несколько расширений на каждый вид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>
        <w:rPr>
          <w:rFonts w:ascii="Times New Roman" w:hAnsi="Times New Roman"/>
          <w:sz w:val="28"/>
          <w:szCs w:val="28"/>
        </w:rPr>
        <w:t>Опишите эффекты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приёмы и способы обработки звука в </w:t>
      </w:r>
      <w:proofErr w:type="spellStart"/>
      <w:r>
        <w:rPr>
          <w:rFonts w:ascii="Times New Roman" w:hAnsi="Times New Roman"/>
          <w:sz w:val="28"/>
          <w:szCs w:val="28"/>
        </w:rPr>
        <w:t>аудиорекламе</w:t>
      </w:r>
      <w:proofErr w:type="spellEnd"/>
      <w:r>
        <w:rPr>
          <w:rFonts w:ascii="Times New Roman" w:hAnsi="Times New Roman"/>
          <w:sz w:val="28"/>
          <w:szCs w:val="28"/>
        </w:rPr>
        <w:t xml:space="preserve"> для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привлечения и удержания </w:t>
      </w:r>
      <w:r>
        <w:rPr>
          <w:rFonts w:ascii="Times New Roman" w:hAnsi="Times New Roman"/>
          <w:sz w:val="28"/>
          <w:szCs w:val="28"/>
        </w:rPr>
        <w:t>внимания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12. </w:t>
      </w:r>
      <w:r>
        <w:rPr>
          <w:rFonts w:ascii="Times New Roman" w:hAnsi="Times New Roman"/>
          <w:sz w:val="28"/>
          <w:szCs w:val="28"/>
        </w:rPr>
        <w:t>Расскажите о трёх главных этапах работы звукорежиссера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13. </w:t>
      </w:r>
      <w:r>
        <w:rPr>
          <w:rFonts w:ascii="Times New Roman" w:hAnsi="Times New Roman"/>
          <w:sz w:val="28"/>
          <w:szCs w:val="28"/>
        </w:rPr>
        <w:t>Назовите главные элементы музыкального оборудования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входящие в схему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маршрутизации для записи дикторской речи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14. </w:t>
      </w:r>
      <w:r>
        <w:rPr>
          <w:rFonts w:ascii="Times New Roman" w:hAnsi="Times New Roman"/>
          <w:sz w:val="28"/>
          <w:szCs w:val="28"/>
        </w:rPr>
        <w:t xml:space="preserve">Перечислите виды </w:t>
      </w:r>
      <w:proofErr w:type="spellStart"/>
      <w:r>
        <w:rPr>
          <w:rFonts w:ascii="Times New Roman" w:hAnsi="Times New Roman"/>
          <w:sz w:val="28"/>
          <w:szCs w:val="28"/>
        </w:rPr>
        <w:t>аудиорекламы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приведите примеры удачных рекламны</w:t>
      </w:r>
      <w:r>
        <w:rPr>
          <w:rFonts w:ascii="Times New Roman" w:hAnsi="Times New Roman"/>
          <w:sz w:val="28"/>
          <w:szCs w:val="28"/>
        </w:rPr>
        <w:t>х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кампаний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15. </w:t>
      </w:r>
      <w:r>
        <w:rPr>
          <w:rFonts w:ascii="Times New Roman" w:hAnsi="Times New Roman"/>
          <w:sz w:val="28"/>
          <w:szCs w:val="28"/>
        </w:rPr>
        <w:t xml:space="preserve">Что такое лицензия свободной музыки </w:t>
      </w:r>
      <w:proofErr w:type="spellStart"/>
      <w:r>
        <w:rPr>
          <w:rFonts w:ascii="Times New Roman" w:hAnsi="Times New Roman"/>
          <w:sz w:val="28"/>
          <w:szCs w:val="28"/>
        </w:rPr>
        <w:t>Creative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Commons</w:t>
      </w:r>
      <w:proofErr w:type="spellEnd"/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16. </w:t>
      </w:r>
      <w:r>
        <w:rPr>
          <w:rFonts w:ascii="Times New Roman" w:hAnsi="Times New Roman"/>
          <w:sz w:val="28"/>
          <w:szCs w:val="28"/>
        </w:rPr>
        <w:t>В каких единицах измеряются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уровень громкости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высота звука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темп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музыки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оценки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Style w:val="TableNormal"/>
        <w:tblW w:w="9727" w:type="dxa"/>
        <w:jc w:val="center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43"/>
        <w:gridCol w:w="6264"/>
        <w:gridCol w:w="1620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лабораторной работы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одной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освоение типовой методики проведения лабораторной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 использованием необходимого программного обеспечения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Защита лабораторной работы 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правильность и полнота ответов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их обоснованность</w:t>
            </w:r>
          </w:p>
          <w:p w:rsidR="003E77F8" w:rsidRDefault="002B51AB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 недостатков и достоинств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использованного метода исследования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:rsidR="003E77F8" w:rsidRDefault="003E77F8">
      <w:pPr>
        <w:widowControl w:val="0"/>
        <w:spacing w:after="0" w:line="240" w:lineRule="auto"/>
        <w:ind w:left="108" w:hanging="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77F8" w:rsidRDefault="003E77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77F8" w:rsidRDefault="003E77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7F8" w:rsidRDefault="002B51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Всего в каждую контрольную точку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тематический блок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входит одна лабораторная работа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каждая из которых оценивается по вышеприведенной шкале в </w:t>
      </w: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баллов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следовательно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каждую контрольную точку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тематический блок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студент может получить максимум </w:t>
      </w: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баллов за лабораторные работы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3E77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Требования к докладам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Доклад является элементом промежуточной аттестации и оценивается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Доклад является дополнительной формой контроля работы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 которой студент самостоятельно готовит </w:t>
      </w:r>
      <w:r>
        <w:rPr>
          <w:rFonts w:ascii="Times New Roman" w:hAnsi="Times New Roman"/>
          <w:sz w:val="28"/>
          <w:szCs w:val="28"/>
        </w:rPr>
        <w:t>сообщение на заданную тему и далее на занятии выступает с этим сообщением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Целью докладов является более глубокое знакомство с одной из изучаемых тем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8"/>
          <w:szCs w:val="28"/>
        </w:rPr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Приблизительная тематика докладов </w:t>
      </w:r>
      <w:r>
        <w:rPr>
          <w:rFonts w:ascii="Times New Roman" w:hAnsi="Times New Roman"/>
          <w:b/>
          <w:bCs/>
          <w:sz w:val="28"/>
          <w:szCs w:val="28"/>
        </w:rPr>
        <w:t xml:space="preserve">/ </w:t>
      </w:r>
      <w:r>
        <w:rPr>
          <w:rFonts w:ascii="Times New Roman" w:hAnsi="Times New Roman"/>
          <w:b/>
          <w:bCs/>
          <w:sz w:val="28"/>
          <w:szCs w:val="28"/>
        </w:rPr>
        <w:t>сообщений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Обзор эволюции технологий записи звука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цифровые технол</w:t>
      </w:r>
      <w:r>
        <w:rPr>
          <w:sz w:val="28"/>
          <w:szCs w:val="28"/>
        </w:rPr>
        <w:t>огии изменили подход к записи и распространению музыки</w:t>
      </w:r>
      <w:r>
        <w:rPr>
          <w:sz w:val="28"/>
          <w:szCs w:val="28"/>
        </w:rPr>
        <w:t>.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 современных звуковых сред в музыке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звуковые среды используются в разных жанрах</w:t>
      </w:r>
      <w:r>
        <w:rPr>
          <w:sz w:val="28"/>
          <w:szCs w:val="28"/>
        </w:rPr>
        <w:t>.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Звуковое производство и его влияние на восприятие музыки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Роль продюсера и звукорежиссера в создании музыкальн</w:t>
      </w:r>
      <w:r>
        <w:rPr>
          <w:sz w:val="28"/>
          <w:szCs w:val="28"/>
        </w:rPr>
        <w:t>ого произведения</w:t>
      </w:r>
      <w:r>
        <w:rPr>
          <w:sz w:val="28"/>
          <w:szCs w:val="28"/>
        </w:rPr>
        <w:t>.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Влияние </w:t>
      </w:r>
      <w:proofErr w:type="spellStart"/>
      <w:r>
        <w:rPr>
          <w:sz w:val="28"/>
          <w:szCs w:val="28"/>
        </w:rPr>
        <w:t>стриминговых</w:t>
      </w:r>
      <w:proofErr w:type="spellEnd"/>
      <w:r>
        <w:rPr>
          <w:sz w:val="28"/>
          <w:szCs w:val="28"/>
        </w:rPr>
        <w:t xml:space="preserve"> платформ на индустрию звукозаписи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</w:t>
      </w:r>
      <w:proofErr w:type="spellStart"/>
      <w:r>
        <w:rPr>
          <w:sz w:val="28"/>
          <w:szCs w:val="28"/>
          <w:lang w:val="en-US"/>
        </w:rPr>
        <w:t>Spotify</w:t>
      </w:r>
      <w:proofErr w:type="spellEnd"/>
      <w:r w:rsidRPr="00167170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Apple</w:t>
      </w:r>
      <w:r w:rsidRPr="0016717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Music</w:t>
      </w:r>
      <w:r w:rsidRPr="00167170">
        <w:rPr>
          <w:sz w:val="28"/>
          <w:szCs w:val="28"/>
        </w:rPr>
        <w:t xml:space="preserve"> </w:t>
      </w:r>
      <w:r>
        <w:rPr>
          <w:sz w:val="28"/>
          <w:szCs w:val="28"/>
        </w:rPr>
        <w:t>и другие изменили рынок</w:t>
      </w:r>
      <w:r>
        <w:rPr>
          <w:sz w:val="28"/>
          <w:szCs w:val="28"/>
        </w:rPr>
        <w:t>.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Принципы работы и использование различных звуковых форматов</w:t>
      </w:r>
      <w:r>
        <w:rPr>
          <w:sz w:val="28"/>
          <w:szCs w:val="28"/>
        </w:rPr>
        <w:t>.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эффектов и обработка звука в современной музыке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</w:t>
      </w:r>
      <w:r>
        <w:rPr>
          <w:sz w:val="28"/>
          <w:szCs w:val="28"/>
        </w:rPr>
        <w:t>современные технологии влияют на звучание</w:t>
      </w:r>
      <w:r>
        <w:rPr>
          <w:sz w:val="28"/>
          <w:szCs w:val="28"/>
        </w:rPr>
        <w:t>.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Звуковая идентификация бренда и ее влияние на маркетинг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Зачем компаниям нужны уникальные звуковые логотипы</w:t>
      </w:r>
      <w:r>
        <w:rPr>
          <w:sz w:val="28"/>
          <w:szCs w:val="28"/>
          <w:lang w:val="zh-TW" w:eastAsia="zh-TW"/>
        </w:rPr>
        <w:t>?</w:t>
      </w:r>
    </w:p>
    <w:p w:rsidR="003E77F8" w:rsidRDefault="002B51A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звуковое оформление влияет на восприятие </w:t>
      </w:r>
      <w:proofErr w:type="spellStart"/>
      <w:r>
        <w:rPr>
          <w:sz w:val="28"/>
          <w:szCs w:val="28"/>
        </w:rPr>
        <w:t>медиа</w:t>
      </w:r>
      <w:r>
        <w:rPr>
          <w:sz w:val="28"/>
          <w:szCs w:val="28"/>
        </w:rPr>
        <w:t>-контента</w:t>
      </w:r>
      <w:proofErr w:type="spellEnd"/>
      <w:r>
        <w:rPr>
          <w:sz w:val="28"/>
          <w:szCs w:val="28"/>
        </w:rPr>
        <w:t>.</w:t>
      </w: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8"/>
          <w:szCs w:val="28"/>
        </w:rPr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Критерии и шкала оценивания доклада </w:t>
      </w:r>
      <w:r>
        <w:rPr>
          <w:rFonts w:ascii="Times New Roman" w:hAnsi="Times New Roman"/>
          <w:b/>
          <w:bCs/>
          <w:sz w:val="28"/>
          <w:szCs w:val="28"/>
        </w:rPr>
        <w:t xml:space="preserve">/ </w:t>
      </w:r>
      <w:r>
        <w:rPr>
          <w:rFonts w:ascii="Times New Roman" w:hAnsi="Times New Roman"/>
          <w:b/>
          <w:bCs/>
          <w:sz w:val="28"/>
          <w:szCs w:val="28"/>
        </w:rPr>
        <w:t>сообщ</w:t>
      </w:r>
      <w:r>
        <w:rPr>
          <w:rFonts w:ascii="Times New Roman" w:hAnsi="Times New Roman"/>
          <w:b/>
          <w:bCs/>
          <w:sz w:val="28"/>
          <w:szCs w:val="28"/>
        </w:rPr>
        <w:t>ения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за доклад складывается из оценки преподавателя и оценки аудитории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групповой оценки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</w:rPr>
        <w:t>На первом занятии студенты формулируют критерии оценки докладов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После каждого выступления несколько человек на основании этих критериев делают качественную о</w:t>
      </w:r>
      <w:r>
        <w:rPr>
          <w:rFonts w:ascii="Times New Roman" w:hAnsi="Times New Roman"/>
          <w:sz w:val="28"/>
          <w:szCs w:val="28"/>
        </w:rPr>
        <w:t>ценку доклада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Далее преподаватель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исходя из собственной оценки и оценки слушателей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ставит итоговую отметку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Примерные критерии оценивания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содержание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степень соответствия теме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полнота изложения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наличие анализа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использование нескольких источников 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  <w:lang w:val="it-IT"/>
        </w:rPr>
        <w:t>.);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качество изложения материала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понятность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качество речи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взаимодействие с аудиторией и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  <w:lang w:val="it-IT"/>
        </w:rPr>
        <w:t>.);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наглядность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использование иллюстрирующих материалов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технических средств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материалов сети Интернет</w:t>
      </w:r>
      <w:r>
        <w:rPr>
          <w:rFonts w:ascii="Times New Roman" w:hAnsi="Times New Roman"/>
          <w:sz w:val="28"/>
          <w:szCs w:val="28"/>
        </w:rPr>
        <w:t>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доклада оценивается по </w:t>
      </w:r>
      <w:r>
        <w:rPr>
          <w:rFonts w:ascii="Times New Roman" w:hAnsi="Times New Roman"/>
          <w:sz w:val="28"/>
          <w:szCs w:val="28"/>
        </w:rPr>
        <w:t xml:space="preserve">10 </w:t>
      </w:r>
      <w:r>
        <w:rPr>
          <w:rFonts w:ascii="Times New Roman" w:hAnsi="Times New Roman"/>
          <w:sz w:val="28"/>
          <w:szCs w:val="28"/>
        </w:rPr>
        <w:t>бальной с</w:t>
      </w:r>
      <w:r>
        <w:rPr>
          <w:rFonts w:ascii="Times New Roman" w:hAnsi="Times New Roman"/>
          <w:sz w:val="28"/>
          <w:szCs w:val="28"/>
        </w:rPr>
        <w:t>истеме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Отметка «не зачтено» ставится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выбранная тема раскрыта поверхностно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большая часть предлагаемых элементов плана доклада отсутствует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качество изложения низкое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иллюстрирующие материалы отсутствуют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3E77F8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2.2. </w:t>
      </w:r>
      <w:r>
        <w:rPr>
          <w:rFonts w:ascii="Times New Roman" w:hAnsi="Times New Roman"/>
          <w:b/>
          <w:bCs/>
          <w:sz w:val="28"/>
          <w:szCs w:val="28"/>
        </w:rPr>
        <w:t xml:space="preserve">Методические материалы по проведению </w:t>
      </w:r>
      <w:r>
        <w:rPr>
          <w:rFonts w:ascii="Times New Roman" w:hAnsi="Times New Roman"/>
          <w:b/>
          <w:bCs/>
          <w:sz w:val="28"/>
          <w:szCs w:val="28"/>
        </w:rPr>
        <w:t>итоговой аттестации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– процедура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проводимая в период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зачетно</w:t>
      </w: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экзаменационной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сессии</w:t>
      </w:r>
      <w:r>
        <w:rPr>
          <w:rFonts w:ascii="Times New Roman" w:hAnsi="Times New Roman"/>
          <w:sz w:val="28"/>
          <w:szCs w:val="28"/>
        </w:rPr>
        <w:t xml:space="preserve"> с целью оценки качества освоения обучающимися дисциплины на определенном этапе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Аттестация обучающихся предусматривает проверку компетенций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такж</w:t>
      </w:r>
      <w:r>
        <w:rPr>
          <w:rFonts w:ascii="Times New Roman" w:hAnsi="Times New Roman"/>
          <w:sz w:val="28"/>
          <w:szCs w:val="28"/>
        </w:rPr>
        <w:t>е уровня усвоения пройденного материала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3E77F8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2.2.1. </w:t>
      </w:r>
      <w:r>
        <w:rPr>
          <w:rFonts w:ascii="Times New Roman" w:hAnsi="Times New Roman"/>
          <w:b/>
          <w:bCs/>
          <w:sz w:val="28"/>
          <w:szCs w:val="28"/>
        </w:rPr>
        <w:t>Процедура Экзамена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Промежуточный контроль знаний проводится в форме собеседования по билетам и предоставления обучающимся итогового аудиоматериала «Создание </w:t>
      </w:r>
      <w:proofErr w:type="spellStart"/>
      <w:r>
        <w:rPr>
          <w:rFonts w:ascii="Times New Roman" w:hAnsi="Times New Roman"/>
          <w:sz w:val="28"/>
          <w:szCs w:val="28"/>
        </w:rPr>
        <w:t>подкаста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Устный ответ на экзамене позволяет </w:t>
      </w:r>
      <w:r>
        <w:rPr>
          <w:rFonts w:ascii="Times New Roman" w:hAnsi="Times New Roman"/>
          <w:sz w:val="28"/>
          <w:szCs w:val="28"/>
        </w:rPr>
        <w:t>оценить степень наличия знаний по различным компетенциям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Ответ оценивается по балльной системе</w:t>
      </w:r>
      <w:r>
        <w:rPr>
          <w:rFonts w:ascii="Times New Roman" w:hAnsi="Times New Roman"/>
          <w:sz w:val="28"/>
          <w:szCs w:val="28"/>
        </w:rPr>
        <w:t>.</w:t>
      </w: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8"/>
          <w:szCs w:val="28"/>
        </w:rPr>
      </w:pP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2.2.2 </w:t>
      </w:r>
      <w:r>
        <w:rPr>
          <w:b/>
          <w:bCs/>
          <w:sz w:val="28"/>
          <w:szCs w:val="28"/>
        </w:rPr>
        <w:t xml:space="preserve">Описание теста: </w:t>
      </w: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bCs/>
          <w:sz w:val="28"/>
          <w:szCs w:val="28"/>
        </w:rPr>
      </w:pP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Тест состоит из </w:t>
      </w:r>
      <w:r>
        <w:rPr>
          <w:sz w:val="28"/>
          <w:szCs w:val="28"/>
        </w:rPr>
        <w:t>70 задания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которые проверяют уровень освоения компетенций обучающегося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При тестировании каждому обучающемуся предлагается 70 тестовых заданий открытого и закрытого типов разных уровней сложности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За правильный ответ тестового задания обучающийся получает 1 условный балл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 неправильный ответ – </w:t>
      </w:r>
      <w:r>
        <w:rPr>
          <w:sz w:val="28"/>
          <w:szCs w:val="28"/>
        </w:rPr>
        <w:t xml:space="preserve">0 </w:t>
      </w:r>
      <w:r>
        <w:rPr>
          <w:sz w:val="28"/>
          <w:szCs w:val="28"/>
        </w:rPr>
        <w:t>баллов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 окончании </w:t>
      </w:r>
      <w:r>
        <w:rPr>
          <w:sz w:val="28"/>
          <w:szCs w:val="28"/>
        </w:rPr>
        <w:t>тестирования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система автоматически определяет «заработанный итоговый балл» по тесту</w:t>
      </w:r>
      <w:r>
        <w:rPr>
          <w:sz w:val="28"/>
          <w:szCs w:val="28"/>
        </w:rPr>
        <w:t xml:space="preserve">, согласно критериям оценки.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3 </w:t>
      </w:r>
      <w:r>
        <w:rPr>
          <w:sz w:val="28"/>
          <w:szCs w:val="28"/>
        </w:rPr>
        <w:t>Максимальная общая сумма баллов за все правильные ответы составляет – 100 баллов</w:t>
      </w:r>
      <w:r>
        <w:rPr>
          <w:sz w:val="28"/>
          <w:szCs w:val="28"/>
        </w:rPr>
        <w:t>.</w:t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Тест успешно пройден, </w:t>
      </w:r>
      <w:r>
        <w:rPr>
          <w:sz w:val="28"/>
          <w:szCs w:val="28"/>
        </w:rPr>
        <w:t>если обучающийся правильно ответи</w:t>
      </w:r>
      <w:r>
        <w:rPr>
          <w:sz w:val="28"/>
          <w:szCs w:val="28"/>
        </w:rPr>
        <w:t xml:space="preserve">л на </w:t>
      </w:r>
      <w:r>
        <w:rPr>
          <w:sz w:val="28"/>
          <w:szCs w:val="28"/>
        </w:rPr>
        <w:t xml:space="preserve">70% </w:t>
      </w:r>
      <w:r>
        <w:rPr>
          <w:sz w:val="28"/>
          <w:szCs w:val="28"/>
        </w:rPr>
        <w:t xml:space="preserve">тестовых заданий </w:t>
      </w:r>
      <w:r>
        <w:rPr>
          <w:sz w:val="28"/>
          <w:szCs w:val="28"/>
        </w:rPr>
        <w:t>(</w:t>
      </w:r>
      <w:r>
        <w:rPr>
          <w:sz w:val="28"/>
          <w:szCs w:val="28"/>
        </w:rPr>
        <w:t>61 балл</w:t>
      </w:r>
      <w:r>
        <w:rPr>
          <w:sz w:val="28"/>
          <w:szCs w:val="28"/>
        </w:rPr>
        <w:t>).</w:t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На прохождение тестирования, </w:t>
      </w:r>
      <w:r>
        <w:rPr>
          <w:sz w:val="28"/>
          <w:szCs w:val="28"/>
        </w:rPr>
        <w:t>включая организационный момент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обучающимся отводится не более </w:t>
      </w:r>
      <w:r>
        <w:rPr>
          <w:sz w:val="28"/>
          <w:szCs w:val="28"/>
        </w:rPr>
        <w:t xml:space="preserve">120 минут. На каждое тестовое задание в среднем по </w:t>
      </w:r>
      <w:r>
        <w:rPr>
          <w:sz w:val="28"/>
          <w:szCs w:val="28"/>
        </w:rPr>
        <w:t>1,5 минуты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 xml:space="preserve">Обучающемуся предоставляется одна попытка для прохождения </w:t>
      </w:r>
      <w:r>
        <w:rPr>
          <w:sz w:val="28"/>
          <w:szCs w:val="28"/>
        </w:rPr>
        <w:t xml:space="preserve">компьютерного </w:t>
      </w:r>
      <w:r>
        <w:rPr>
          <w:sz w:val="28"/>
          <w:szCs w:val="28"/>
        </w:rPr>
        <w:t>тестирования.</w:t>
      </w: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8"/>
          <w:szCs w:val="28"/>
        </w:rPr>
      </w:pP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2.2.3 Комплект тестовых заданий</w:t>
      </w: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8"/>
          <w:szCs w:val="28"/>
        </w:rPr>
      </w:pPr>
    </w:p>
    <w:p w:rsidR="003E77F8" w:rsidRDefault="002B51AB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Задания закрытого типа</w:t>
      </w:r>
    </w:p>
    <w:p w:rsidR="003E77F8" w:rsidRDefault="002B51AB">
      <w:pPr>
        <w:pStyle w:val="a7"/>
        <w:tabs>
          <w:tab w:val="left" w:pos="708"/>
          <w:tab w:val="center" w:pos="4677"/>
          <w:tab w:val="right" w:pos="9329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Задания альтернативного выбора</w:t>
      </w:r>
    </w:p>
    <w:p w:rsidR="003E77F8" w:rsidRDefault="002B51AB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(25 </w:t>
      </w:r>
      <w:r>
        <w:rPr>
          <w:rFonts w:ascii="Times New Roman" w:hAnsi="Times New Roman"/>
          <w:sz w:val="24"/>
          <w:szCs w:val="24"/>
        </w:rPr>
        <w:t>заданий</w:t>
      </w:r>
      <w:r>
        <w:rPr>
          <w:rFonts w:ascii="Times New Roman" w:hAnsi="Times New Roman"/>
          <w:sz w:val="24"/>
          <w:szCs w:val="24"/>
        </w:rPr>
        <w:t>)</w:t>
      </w:r>
    </w:p>
    <w:p w:rsidR="003E77F8" w:rsidRDefault="002B51AB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Выберите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один</w:t>
      </w:r>
      <w:r>
        <w:rPr>
          <w:rFonts w:ascii="Times New Roman" w:hAnsi="Times New Roman"/>
          <w:i/>
          <w:iCs/>
          <w:sz w:val="24"/>
          <w:szCs w:val="24"/>
        </w:rPr>
        <w:t xml:space="preserve"> правильный ответ</w:t>
      </w:r>
    </w:p>
    <w:p w:rsidR="003E77F8" w:rsidRDefault="002B51AB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Простые </w:t>
      </w:r>
      <w:r>
        <w:rPr>
          <w:rFonts w:ascii="Times New Roman" w:hAnsi="Times New Roman"/>
          <w:sz w:val="24"/>
          <w:szCs w:val="24"/>
        </w:rPr>
        <w:t xml:space="preserve">(1 </w:t>
      </w:r>
      <w:r>
        <w:rPr>
          <w:rFonts w:ascii="Times New Roman" w:hAnsi="Times New Roman"/>
          <w:sz w:val="24"/>
          <w:szCs w:val="24"/>
        </w:rPr>
        <w:t>уровень</w:t>
      </w:r>
      <w:r>
        <w:rPr>
          <w:rFonts w:ascii="Times New Roman" w:hAnsi="Times New Roman"/>
          <w:sz w:val="24"/>
          <w:szCs w:val="24"/>
        </w:rPr>
        <w:t xml:space="preserve">) (5 </w:t>
      </w:r>
      <w:r>
        <w:rPr>
          <w:rFonts w:ascii="Times New Roman" w:hAnsi="Times New Roman"/>
          <w:sz w:val="24"/>
          <w:szCs w:val="24"/>
        </w:rPr>
        <w:t>заданий</w:t>
      </w:r>
      <w:r>
        <w:rPr>
          <w:rFonts w:ascii="Times New Roman" w:hAnsi="Times New Roman"/>
          <w:sz w:val="24"/>
          <w:szCs w:val="24"/>
        </w:rPr>
        <w:t>)</w:t>
      </w:r>
    </w:p>
    <w:p w:rsidR="003E77F8" w:rsidRDefault="002B51AB">
      <w:pPr>
        <w:pStyle w:val="a6"/>
        <w:numPr>
          <w:ilvl w:val="0"/>
          <w:numId w:val="3"/>
        </w:numPr>
      </w:pPr>
      <w:r>
        <w:rPr>
          <w:shd w:val="clear" w:color="auto" w:fill="FFFFFF"/>
        </w:rPr>
        <w:t>Какое устройство было одним из первых для записи звука</w:t>
      </w:r>
      <w:r>
        <w:rPr>
          <w:shd w:val="clear" w:color="auto" w:fill="FFFFFF"/>
          <w:lang w:val="zh-TW" w:eastAsia="zh-TW"/>
        </w:rPr>
        <w:t>?</w:t>
      </w:r>
      <w:r>
        <w:rPr>
          <w:b/>
          <w:bCs/>
          <w:shd w:val="clear" w:color="auto" w:fill="FFFFFF"/>
        </w:rPr>
        <w:t xml:space="preserve"> а) </w:t>
      </w:r>
      <w:r>
        <w:rPr>
          <w:b/>
          <w:bCs/>
          <w:shd w:val="clear" w:color="auto" w:fill="FFFFFF"/>
        </w:rPr>
        <w:t>Фонограф</w:t>
      </w:r>
      <w:r>
        <w:rPr>
          <w:shd w:val="clear" w:color="auto" w:fill="FFFFFF"/>
        </w:rPr>
        <w:t xml:space="preserve"> б) Магнитофон в) </w:t>
      </w:r>
      <w:r>
        <w:rPr>
          <w:shd w:val="clear" w:color="auto" w:fill="FFFFFF"/>
        </w:rPr>
        <w:t>Граммофон г</w:t>
      </w:r>
      <w:r>
        <w:rPr>
          <w:shd w:val="clear" w:color="auto" w:fill="FFFFFF"/>
        </w:rPr>
        <w:t xml:space="preserve">) </w:t>
      </w:r>
      <w:r>
        <w:rPr>
          <w:shd w:val="clear" w:color="auto" w:fill="FFFFFF"/>
        </w:rPr>
        <w:t>Кассетный плеер</w:t>
      </w:r>
    </w:p>
    <w:p w:rsidR="003E77F8" w:rsidRDefault="002B51AB">
      <w:pPr>
        <w:pStyle w:val="a6"/>
        <w:numPr>
          <w:ilvl w:val="0"/>
          <w:numId w:val="3"/>
        </w:numPr>
      </w:pPr>
      <w:r>
        <w:rPr>
          <w:shd w:val="clear" w:color="auto" w:fill="FFFFFF"/>
        </w:rPr>
        <w:t>Какой принцип лежит в основе работы микрофона</w:t>
      </w:r>
      <w:r>
        <w:rPr>
          <w:shd w:val="clear" w:color="auto" w:fill="FFFFFF"/>
          <w:lang w:val="zh-TW" w:eastAsia="zh-TW"/>
        </w:rPr>
        <w:t xml:space="preserve">? </w:t>
      </w:r>
      <w:r>
        <w:rPr>
          <w:b/>
          <w:bCs/>
          <w:shd w:val="clear" w:color="auto" w:fill="FFFFFF"/>
        </w:rPr>
        <w:t xml:space="preserve">а) </w:t>
      </w:r>
      <w:r>
        <w:rPr>
          <w:b/>
          <w:bCs/>
          <w:shd w:val="clear" w:color="auto" w:fill="FFFFFF"/>
        </w:rPr>
        <w:t>Электромагнитная индукция</w:t>
      </w:r>
      <w:r>
        <w:rPr>
          <w:shd w:val="clear" w:color="auto" w:fill="FFFFFF"/>
        </w:rPr>
        <w:t xml:space="preserve"> б) </w:t>
      </w:r>
      <w:r>
        <w:rPr>
          <w:shd w:val="clear" w:color="auto" w:fill="FFFFFF"/>
        </w:rPr>
        <w:t>Пьезоэлектрический эффект в</w:t>
      </w:r>
      <w:r>
        <w:rPr>
          <w:shd w:val="clear" w:color="auto" w:fill="FFFFFF"/>
        </w:rPr>
        <w:t xml:space="preserve">) </w:t>
      </w:r>
      <w:r>
        <w:rPr>
          <w:shd w:val="clear" w:color="auto" w:fill="FFFFFF"/>
        </w:rPr>
        <w:t>Фотоэлектрический эффект г</w:t>
      </w:r>
      <w:r>
        <w:rPr>
          <w:shd w:val="clear" w:color="auto" w:fill="FFFFFF"/>
        </w:rPr>
        <w:t xml:space="preserve">) </w:t>
      </w:r>
      <w:r>
        <w:rPr>
          <w:shd w:val="clear" w:color="auto" w:fill="FFFFFF"/>
        </w:rPr>
        <w:t>Туннельный эффект</w:t>
      </w:r>
    </w:p>
    <w:p w:rsidR="003E77F8" w:rsidRDefault="002B51AB">
      <w:pPr>
        <w:pStyle w:val="a6"/>
        <w:numPr>
          <w:ilvl w:val="0"/>
          <w:numId w:val="3"/>
        </w:numPr>
      </w:pPr>
      <w:r>
        <w:rPr>
          <w:shd w:val="clear" w:color="auto" w:fill="FFFFFF"/>
        </w:rPr>
        <w:t xml:space="preserve">Какая частота является верхней границей </w:t>
      </w:r>
      <w:r>
        <w:rPr>
          <w:shd w:val="clear" w:color="auto" w:fill="FFFFFF"/>
        </w:rPr>
        <w:t>диапазона слышимых человеком звуков</w:t>
      </w:r>
      <w:r>
        <w:rPr>
          <w:shd w:val="clear" w:color="auto" w:fill="FFFFFF"/>
          <w:lang w:val="zh-TW" w:eastAsia="zh-TW"/>
        </w:rPr>
        <w:t xml:space="preserve">? </w:t>
      </w:r>
      <w:r>
        <w:rPr>
          <w:shd w:val="clear" w:color="auto" w:fill="FFFFFF"/>
        </w:rPr>
        <w:t xml:space="preserve">а) 10 </w:t>
      </w:r>
      <w:r>
        <w:rPr>
          <w:shd w:val="clear" w:color="auto" w:fill="FFFFFF"/>
        </w:rPr>
        <w:t>Гц б</w:t>
      </w:r>
      <w:r>
        <w:rPr>
          <w:shd w:val="clear" w:color="auto" w:fill="FFFFFF"/>
        </w:rPr>
        <w:t xml:space="preserve">) 100 </w:t>
      </w:r>
      <w:r>
        <w:rPr>
          <w:shd w:val="clear" w:color="auto" w:fill="FFFFFF"/>
        </w:rPr>
        <w:t>Гц в</w:t>
      </w:r>
      <w:r>
        <w:rPr>
          <w:shd w:val="clear" w:color="auto" w:fill="FFFFFF"/>
        </w:rPr>
        <w:t xml:space="preserve">) 1 </w:t>
      </w:r>
      <w:r>
        <w:rPr>
          <w:shd w:val="clear" w:color="auto" w:fill="FFFFFF"/>
        </w:rPr>
        <w:t xml:space="preserve">кГц </w:t>
      </w:r>
      <w:r>
        <w:rPr>
          <w:b/>
          <w:bCs/>
          <w:shd w:val="clear" w:color="auto" w:fill="FFFFFF"/>
        </w:rPr>
        <w:t>г) 20 кГц</w:t>
      </w:r>
    </w:p>
    <w:p w:rsidR="003E77F8" w:rsidRDefault="002B51AB">
      <w:pPr>
        <w:pStyle w:val="a6"/>
        <w:numPr>
          <w:ilvl w:val="0"/>
          <w:numId w:val="3"/>
        </w:numPr>
      </w:pPr>
      <w:r>
        <w:rPr>
          <w:color w:val="202124"/>
          <w:u w:color="202124"/>
        </w:rPr>
        <w:t>Цифровая звуковая рабочая станция</w:t>
      </w:r>
      <w:r>
        <w:rPr>
          <w:shd w:val="clear" w:color="auto" w:fill="FFFFFF"/>
        </w:rPr>
        <w:t xml:space="preserve"> – это</w:t>
      </w:r>
      <w:r>
        <w:rPr>
          <w:shd w:val="clear" w:color="auto" w:fill="FFFFFF"/>
        </w:rPr>
        <w:t>...(</w:t>
      </w:r>
      <w:r>
        <w:rPr>
          <w:shd w:val="clear" w:color="auto" w:fill="FFFFFF"/>
        </w:rPr>
        <w:t>нужно выбрать только один вариант ответа</w:t>
      </w:r>
      <w:r>
        <w:rPr>
          <w:shd w:val="clear" w:color="auto" w:fill="FFFFFF"/>
        </w:rPr>
        <w:t>)</w:t>
      </w:r>
      <w:r w:rsidRPr="00167170">
        <w:rPr>
          <w:shd w:val="clear" w:color="auto" w:fill="FFFFFF"/>
        </w:rPr>
        <w:t xml:space="preserve"> </w:t>
      </w:r>
      <w:r>
        <w:rPr>
          <w:shd w:val="clear" w:color="auto" w:fill="FFFFFF"/>
          <w:lang w:val="it-IT"/>
        </w:rPr>
        <w:t>a</w:t>
      </w:r>
      <w:r w:rsidRPr="00167170">
        <w:rPr>
          <w:shd w:val="clear" w:color="auto" w:fill="FFFFFF"/>
        </w:rPr>
        <w:t>)</w:t>
      </w:r>
      <w:r>
        <w:rPr>
          <w:shd w:val="clear" w:color="auto" w:fill="FFFFFF"/>
          <w:lang w:val="it-IT"/>
        </w:rPr>
        <w:t xml:space="preserve"> </w:t>
      </w:r>
      <w:r>
        <w:rPr>
          <w:shd w:val="clear" w:color="auto" w:fill="FFFFFF"/>
        </w:rPr>
        <w:t>Аналогово-цифровое преобразование звука</w:t>
      </w:r>
      <w:r w:rsidRPr="00167170">
        <w:rPr>
          <w:shd w:val="clear" w:color="auto" w:fill="FFFFFF"/>
        </w:rPr>
        <w:t xml:space="preserve"> </w:t>
      </w:r>
      <w:r>
        <w:rPr>
          <w:shd w:val="clear" w:color="auto" w:fill="FFFFFF"/>
        </w:rPr>
        <w:t>б)</w:t>
      </w:r>
      <w:r>
        <w:rPr>
          <w:b/>
          <w:bCs/>
          <w:shd w:val="clear" w:color="auto" w:fill="FFFFFF"/>
        </w:rPr>
        <w:t xml:space="preserve"> электронная или компьютерная система</w:t>
      </w:r>
      <w:r>
        <w:rPr>
          <w:b/>
          <w:bCs/>
          <w:shd w:val="clear" w:color="auto" w:fill="FFFFFF"/>
        </w:rPr>
        <w:t xml:space="preserve">, </w:t>
      </w:r>
      <w:r>
        <w:rPr>
          <w:b/>
          <w:bCs/>
          <w:shd w:val="clear" w:color="auto" w:fill="FFFFFF"/>
        </w:rPr>
        <w:t>предназначен</w:t>
      </w:r>
      <w:r>
        <w:rPr>
          <w:b/>
          <w:bCs/>
          <w:shd w:val="clear" w:color="auto" w:fill="FFFFFF"/>
        </w:rPr>
        <w:t>ная для записи</w:t>
      </w:r>
      <w:r>
        <w:rPr>
          <w:b/>
          <w:bCs/>
          <w:shd w:val="clear" w:color="auto" w:fill="FFFFFF"/>
        </w:rPr>
        <w:t>, хранения, редактирования и воспроизведения цифрового звука.</w:t>
      </w:r>
      <w:r>
        <w:rPr>
          <w:shd w:val="clear" w:color="auto" w:fill="FFFFFF"/>
        </w:rPr>
        <w:t xml:space="preserve"> в) устройство для цифровой коррекции тембра звука</w:t>
      </w:r>
    </w:p>
    <w:p w:rsidR="003E77F8" w:rsidRDefault="002B51AB">
      <w:pPr>
        <w:pStyle w:val="a6"/>
        <w:numPr>
          <w:ilvl w:val="0"/>
          <w:numId w:val="3"/>
        </w:numPr>
      </w:pPr>
      <w:r>
        <w:rPr>
          <w:color w:val="202124"/>
          <w:u w:color="202124"/>
        </w:rPr>
        <w:t xml:space="preserve"> </w:t>
      </w:r>
      <w:r>
        <w:t>Какой из этих форматов звукозаписи является аналоговым</w:t>
      </w:r>
      <w:r>
        <w:rPr>
          <w:lang w:val="zh-TW" w:eastAsia="zh-TW"/>
        </w:rPr>
        <w:t xml:space="preserve">? </w:t>
      </w:r>
      <w:r>
        <w:t>а</w:t>
      </w:r>
      <w:r>
        <w:rPr>
          <w:lang w:val="pt-PT"/>
        </w:rPr>
        <w:t xml:space="preserve">) MP3 </w:t>
      </w:r>
      <w:r>
        <w:t>б</w:t>
      </w:r>
      <w:r w:rsidRPr="00167170">
        <w:t xml:space="preserve">) </w:t>
      </w:r>
      <w:r>
        <w:rPr>
          <w:lang w:val="en-US"/>
        </w:rPr>
        <w:t>WAV</w:t>
      </w:r>
      <w:r w:rsidRPr="00167170">
        <w:t xml:space="preserve"> </w:t>
      </w:r>
      <w:r>
        <w:t xml:space="preserve">в) </w:t>
      </w:r>
      <w:r>
        <w:rPr>
          <w:b/>
          <w:bCs/>
        </w:rPr>
        <w:t xml:space="preserve">Виниловая пластинка </w:t>
      </w:r>
      <w:r>
        <w:t>г</w:t>
      </w:r>
      <w:r w:rsidRPr="00167170">
        <w:t xml:space="preserve">) </w:t>
      </w:r>
      <w:r>
        <w:rPr>
          <w:lang w:val="en-US"/>
        </w:rPr>
        <w:t>FLAC</w:t>
      </w:r>
    </w:p>
    <w:p w:rsidR="003E77F8" w:rsidRDefault="003E77F8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7F8" w:rsidRDefault="002B51AB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Средне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сложные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(2 </w:t>
      </w:r>
      <w:r>
        <w:rPr>
          <w:rFonts w:ascii="Times New Roman" w:hAnsi="Times New Roman"/>
          <w:sz w:val="24"/>
          <w:szCs w:val="24"/>
        </w:rPr>
        <w:t>уровень</w:t>
      </w:r>
      <w:r>
        <w:rPr>
          <w:rFonts w:ascii="Times New Roman" w:hAnsi="Times New Roman"/>
          <w:sz w:val="24"/>
          <w:szCs w:val="24"/>
        </w:rPr>
        <w:t xml:space="preserve">) (17 </w:t>
      </w:r>
      <w:r>
        <w:rPr>
          <w:rFonts w:ascii="Times New Roman" w:hAnsi="Times New Roman"/>
          <w:sz w:val="24"/>
          <w:szCs w:val="24"/>
        </w:rPr>
        <w:t>заданий</w:t>
      </w:r>
      <w:r>
        <w:rPr>
          <w:rFonts w:ascii="Times New Roman" w:hAnsi="Times New Roman"/>
          <w:sz w:val="24"/>
          <w:szCs w:val="24"/>
        </w:rPr>
        <w:t>)</w:t>
      </w:r>
    </w:p>
    <w:p w:rsidR="003E77F8" w:rsidRDefault="002B51AB">
      <w:pPr>
        <w:pStyle w:val="a6"/>
        <w:numPr>
          <w:ilvl w:val="0"/>
          <w:numId w:val="4"/>
        </w:numPr>
      </w:pPr>
      <w:r>
        <w:t>Составляющие мультимедиа могут быть разбиты на основные группы</w:t>
      </w:r>
      <w:r>
        <w:rPr>
          <w:lang w:val="zh-TW" w:eastAsia="zh-TW"/>
        </w:rPr>
        <w:t>?</w:t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b/>
          <w:bCs/>
        </w:rPr>
        <w:t>а) Текстовая, визуальная и звуковая информация.</w:t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б) Текстовая, визуальная, звуковая информация и данные.</w:t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202124"/>
          <w:u w:color="202124"/>
        </w:rPr>
      </w:pPr>
      <w:r>
        <w:t>в) текстовая, визуальная, звуковая информация, данные и графическая инфор</w:t>
      </w:r>
      <w:r>
        <w:t>мация.</w:t>
      </w:r>
    </w:p>
    <w:p w:rsidR="003E77F8" w:rsidRDefault="002B51AB">
      <w:pPr>
        <w:pStyle w:val="a6"/>
        <w:numPr>
          <w:ilvl w:val="0"/>
          <w:numId w:val="4"/>
        </w:numPr>
      </w:pPr>
      <w:r>
        <w:t>Когда изобрели радио</w:t>
      </w:r>
      <w:r>
        <w:rPr>
          <w:lang w:val="zh-TW" w:eastAsia="zh-TW"/>
        </w:rPr>
        <w:t>?</w:t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(</w:t>
      </w:r>
      <w:r>
        <w:t>нужно выбрать только один вариант ответа</w:t>
      </w:r>
      <w:r>
        <w:t>)</w:t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</w:rPr>
      </w:pPr>
      <w:r>
        <w:rPr>
          <w:b/>
          <w:bCs/>
        </w:rPr>
        <w:t xml:space="preserve">а) </w:t>
      </w:r>
      <w:r>
        <w:rPr>
          <w:b/>
          <w:bCs/>
        </w:rPr>
        <w:t>20-</w:t>
      </w:r>
      <w:r>
        <w:rPr>
          <w:b/>
          <w:bCs/>
        </w:rPr>
        <w:t xml:space="preserve">е годы ХХ века </w:t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б) </w:t>
      </w:r>
      <w:r>
        <w:t>30-</w:t>
      </w:r>
      <w:r>
        <w:t xml:space="preserve">е годы ХХ века </w:t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в) конец Х</w:t>
      </w:r>
      <w:r>
        <w:t>IХ века</w:t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г) </w:t>
      </w:r>
      <w:r>
        <w:t>40-</w:t>
      </w:r>
      <w:r>
        <w:t>е годы ХХ века</w:t>
      </w:r>
    </w:p>
    <w:p w:rsidR="003E77F8" w:rsidRDefault="002B51AB">
      <w:pPr>
        <w:pStyle w:val="a6"/>
        <w:numPr>
          <w:ilvl w:val="0"/>
          <w:numId w:val="4"/>
        </w:numPr>
      </w:pPr>
      <w:r>
        <w:t xml:space="preserve">Технология цифровой звукозаписи </w:t>
      </w:r>
      <w:r>
        <w:t xml:space="preserve">PCM </w:t>
      </w:r>
      <w:r>
        <w:t>была разработана в</w:t>
      </w:r>
      <w:r>
        <w:t xml:space="preserve">: </w:t>
      </w:r>
      <w:r>
        <w:rPr>
          <w:b/>
          <w:bCs/>
        </w:rPr>
        <w:t>а) 19</w:t>
      </w:r>
      <w:r>
        <w:rPr>
          <w:b/>
          <w:bCs/>
        </w:rPr>
        <w:t>30</w:t>
      </w:r>
      <w:r>
        <w:rPr>
          <w:b/>
          <w:bCs/>
        </w:rPr>
        <w:t>-</w:t>
      </w:r>
      <w:r>
        <w:rPr>
          <w:b/>
          <w:bCs/>
        </w:rPr>
        <w:t>40х годах</w:t>
      </w:r>
      <w:r>
        <w:t xml:space="preserve"> б) 19</w:t>
      </w:r>
      <w:r>
        <w:t>5</w:t>
      </w:r>
      <w:r>
        <w:t>0-</w:t>
      </w:r>
      <w:r>
        <w:t>60х годах в</w:t>
      </w:r>
      <w:r>
        <w:t>) 19</w:t>
      </w:r>
      <w:r>
        <w:t>70-</w:t>
      </w:r>
      <w:r>
        <w:t>8</w:t>
      </w:r>
      <w:r>
        <w:t>0-</w:t>
      </w:r>
      <w:r>
        <w:t>х годах г</w:t>
      </w:r>
      <w:r>
        <w:t>) 1990-</w:t>
      </w:r>
      <w:r>
        <w:t>х годах</w:t>
      </w:r>
    </w:p>
    <w:p w:rsidR="003E77F8" w:rsidRDefault="002B51AB">
      <w:pPr>
        <w:pStyle w:val="a6"/>
        <w:numPr>
          <w:ilvl w:val="0"/>
          <w:numId w:val="4"/>
        </w:numPr>
      </w:pPr>
      <w:r>
        <w:t xml:space="preserve">Формат </w:t>
      </w:r>
      <w:r>
        <w:rPr>
          <w:lang w:val="da-DK"/>
        </w:rPr>
        <w:t xml:space="preserve">MP3 </w:t>
      </w:r>
      <w:r>
        <w:t>был разработан для сжатия</w:t>
      </w:r>
      <w:r>
        <w:t xml:space="preserve">... а) </w:t>
      </w:r>
      <w:r>
        <w:t xml:space="preserve">аналоговых аудиозаписей </w:t>
      </w:r>
      <w:r>
        <w:rPr>
          <w:b/>
          <w:bCs/>
        </w:rPr>
        <w:t xml:space="preserve">б) </w:t>
      </w:r>
      <w:r>
        <w:rPr>
          <w:b/>
          <w:bCs/>
        </w:rPr>
        <w:t>цифровых аудиозаписей</w:t>
      </w:r>
      <w:r>
        <w:t xml:space="preserve"> в) </w:t>
      </w:r>
      <w:r>
        <w:t>видеозаписей г</w:t>
      </w:r>
      <w:r>
        <w:t>) изображений</w:t>
      </w:r>
    </w:p>
    <w:p w:rsidR="003E77F8" w:rsidRDefault="002B51AB">
      <w:pPr>
        <w:pStyle w:val="a6"/>
        <w:numPr>
          <w:ilvl w:val="0"/>
          <w:numId w:val="4"/>
        </w:numPr>
      </w:pPr>
      <w:r>
        <w:t>Многоканальная запись звука впервые была использована</w:t>
      </w:r>
      <w:r>
        <w:t xml:space="preserve">... </w:t>
      </w:r>
      <w:r>
        <w:rPr>
          <w:b/>
          <w:bCs/>
        </w:rPr>
        <w:t>а) в кинематографе</w:t>
      </w:r>
      <w:r>
        <w:t xml:space="preserve"> б) </w:t>
      </w:r>
      <w:r>
        <w:t>в радиовещании в</w:t>
      </w:r>
      <w:r>
        <w:t xml:space="preserve">) </w:t>
      </w:r>
      <w:r>
        <w:t xml:space="preserve">в </w:t>
      </w:r>
      <w:r>
        <w:t>музыкальной индустрии г</w:t>
      </w:r>
      <w:r>
        <w:t xml:space="preserve">) </w:t>
      </w:r>
      <w:r>
        <w:t>в видеоиграх</w:t>
      </w:r>
    </w:p>
    <w:p w:rsidR="003E77F8" w:rsidRDefault="002B51AB">
      <w:pPr>
        <w:pStyle w:val="a6"/>
        <w:numPr>
          <w:ilvl w:val="0"/>
          <w:numId w:val="4"/>
        </w:numPr>
      </w:pPr>
      <w:r>
        <w:t xml:space="preserve">Технология </w:t>
      </w:r>
      <w:r>
        <w:rPr>
          <w:lang w:val="en-US"/>
        </w:rPr>
        <w:t>Dolby</w:t>
      </w:r>
      <w:r w:rsidRPr="00167170">
        <w:t xml:space="preserve"> </w:t>
      </w:r>
      <w:r>
        <w:rPr>
          <w:lang w:val="en-US"/>
        </w:rPr>
        <w:t>Surround</w:t>
      </w:r>
      <w:r w:rsidRPr="00167170">
        <w:t xml:space="preserve"> </w:t>
      </w:r>
      <w:r>
        <w:t>была разработана для</w:t>
      </w:r>
      <w:r>
        <w:t xml:space="preserve">... а) </w:t>
      </w:r>
      <w:r>
        <w:t xml:space="preserve">улучшения качества звука </w:t>
      </w:r>
      <w:r>
        <w:rPr>
          <w:b/>
          <w:bCs/>
        </w:rPr>
        <w:t xml:space="preserve">б) </w:t>
      </w:r>
      <w:r>
        <w:rPr>
          <w:b/>
          <w:bCs/>
        </w:rPr>
        <w:t>создания эффекта объемного звука</w:t>
      </w:r>
      <w:r>
        <w:t xml:space="preserve"> в) </w:t>
      </w:r>
      <w:r>
        <w:t>сжатия аудиоданных г</w:t>
      </w:r>
      <w:r>
        <w:t xml:space="preserve">) </w:t>
      </w:r>
      <w:r>
        <w:t>шумоподавления</w:t>
      </w:r>
    </w:p>
    <w:p w:rsidR="003E77F8" w:rsidRDefault="002B51AB">
      <w:pPr>
        <w:pStyle w:val="a6"/>
        <w:numPr>
          <w:ilvl w:val="0"/>
          <w:numId w:val="4"/>
        </w:numPr>
      </w:pPr>
      <w:r>
        <w:t>MIDI-</w:t>
      </w:r>
      <w:r>
        <w:t>протокол используется для</w:t>
      </w:r>
      <w:r>
        <w:t>... а) записи и воспроизведения ци</w:t>
      </w:r>
      <w:r>
        <w:t xml:space="preserve">фрового аудио </w:t>
      </w:r>
      <w:r>
        <w:rPr>
          <w:b/>
          <w:bCs/>
        </w:rPr>
        <w:t xml:space="preserve">б) </w:t>
      </w:r>
      <w:r>
        <w:rPr>
          <w:b/>
          <w:bCs/>
        </w:rPr>
        <w:t>управления электронными музыкальными инструментами</w:t>
      </w:r>
      <w:r>
        <w:t xml:space="preserve"> в) создания и обработки </w:t>
      </w:r>
      <w:proofErr w:type="spellStart"/>
      <w:r>
        <w:t>видеоконтента</w:t>
      </w:r>
      <w:proofErr w:type="spellEnd"/>
      <w:r>
        <w:t xml:space="preserve"> г) </w:t>
      </w:r>
      <w:r>
        <w:t xml:space="preserve">сжатия </w:t>
      </w:r>
      <w:proofErr w:type="spellStart"/>
      <w:r>
        <w:t>аудиофайлов</w:t>
      </w:r>
      <w:proofErr w:type="spellEnd"/>
    </w:p>
    <w:p w:rsidR="003E77F8" w:rsidRDefault="002B51AB">
      <w:pPr>
        <w:pStyle w:val="a6"/>
        <w:numPr>
          <w:ilvl w:val="0"/>
          <w:numId w:val="4"/>
        </w:numPr>
      </w:pPr>
      <w:r>
        <w:t>Эквалайзер используется для</w:t>
      </w:r>
      <w:r>
        <w:t xml:space="preserve">... а) изменения громкости звука </w:t>
      </w:r>
      <w:r>
        <w:rPr>
          <w:b/>
          <w:bCs/>
        </w:rPr>
        <w:t>б) изменения тембра звука</w:t>
      </w:r>
      <w:r>
        <w:t xml:space="preserve"> в) </w:t>
      </w:r>
      <w:r>
        <w:t>шумоподавления г</w:t>
      </w:r>
      <w:r>
        <w:t xml:space="preserve">) </w:t>
      </w:r>
      <w:r>
        <w:t xml:space="preserve">сжатия </w:t>
      </w:r>
      <w:proofErr w:type="spellStart"/>
      <w:r>
        <w:t>аудиосигнала</w:t>
      </w:r>
      <w:proofErr w:type="spellEnd"/>
    </w:p>
    <w:p w:rsidR="003E77F8" w:rsidRDefault="002B51AB">
      <w:pPr>
        <w:pStyle w:val="a6"/>
        <w:numPr>
          <w:ilvl w:val="0"/>
          <w:numId w:val="4"/>
        </w:numPr>
      </w:pPr>
      <w:r>
        <w:t>Ч</w:t>
      </w:r>
      <w:r>
        <w:t>то такое шумоподавление в обработке звука</w:t>
      </w:r>
      <w:r>
        <w:rPr>
          <w:lang w:val="zh-TW" w:eastAsia="zh-TW"/>
        </w:rPr>
        <w:t xml:space="preserve">? A) </w:t>
      </w:r>
      <w:r>
        <w:t>Техника записи в студии</w:t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</w:rPr>
      </w:pPr>
      <w:r>
        <w:lastRenderedPageBreak/>
        <w:t>Б</w:t>
      </w:r>
      <w:r>
        <w:t xml:space="preserve">) Способ хранения </w:t>
      </w:r>
      <w:proofErr w:type="spellStart"/>
      <w:r>
        <w:t>аудиофайлов</w:t>
      </w:r>
      <w:proofErr w:type="spellEnd"/>
      <w:r>
        <w:t xml:space="preserve"> </w:t>
      </w:r>
      <w:r>
        <w:t>В</w:t>
      </w:r>
      <w:r>
        <w:t xml:space="preserve">) Тип микрофона </w:t>
      </w:r>
      <w:r>
        <w:t>Г</w:t>
      </w:r>
      <w:r>
        <w:rPr>
          <w:b/>
          <w:bCs/>
        </w:rPr>
        <w:t xml:space="preserve">) </w:t>
      </w:r>
      <w:r>
        <w:rPr>
          <w:b/>
          <w:bCs/>
        </w:rPr>
        <w:t xml:space="preserve">Процесс уменьшения нежелательных шумов в </w:t>
      </w:r>
      <w:proofErr w:type="spellStart"/>
      <w:r>
        <w:rPr>
          <w:b/>
          <w:bCs/>
        </w:rPr>
        <w:t>аудиосигнале</w:t>
      </w:r>
      <w:proofErr w:type="spellEnd"/>
      <w:r>
        <w:rPr>
          <w:b/>
          <w:bCs/>
        </w:rPr>
        <w:t xml:space="preserve"> </w:t>
      </w:r>
    </w:p>
    <w:p w:rsidR="003E77F8" w:rsidRDefault="002B51AB">
      <w:pPr>
        <w:pStyle w:val="a6"/>
        <w:numPr>
          <w:ilvl w:val="0"/>
          <w:numId w:val="4"/>
        </w:numPr>
      </w:pPr>
      <w:r>
        <w:t>Какой эффект используется для уменьшения шумов в записи</w:t>
      </w:r>
      <w:r>
        <w:rPr>
          <w:lang w:val="zh-TW" w:eastAsia="zh-TW"/>
        </w:rPr>
        <w:t xml:space="preserve">? </w:t>
      </w:r>
      <w:r>
        <w:t>А</w:t>
      </w:r>
      <w:r>
        <w:t xml:space="preserve">) </w:t>
      </w:r>
      <w:r>
        <w:t>Компрессор Б</w:t>
      </w:r>
      <w:r>
        <w:t xml:space="preserve">) </w:t>
      </w:r>
      <w:r>
        <w:t>Эквала</w:t>
      </w:r>
      <w:r>
        <w:t xml:space="preserve">йзер </w:t>
      </w:r>
      <w:r>
        <w:rPr>
          <w:b/>
          <w:bCs/>
        </w:rPr>
        <w:t>В</w:t>
      </w:r>
      <w:r>
        <w:rPr>
          <w:b/>
          <w:bCs/>
        </w:rPr>
        <w:t xml:space="preserve">) </w:t>
      </w:r>
      <w:proofErr w:type="spellStart"/>
      <w:r>
        <w:rPr>
          <w:b/>
          <w:bCs/>
        </w:rPr>
        <w:t>Шумоподавитель</w:t>
      </w:r>
      <w:proofErr w:type="spellEnd"/>
      <w:r>
        <w:t xml:space="preserve"> </w:t>
      </w:r>
      <w:r>
        <w:t>Г</w:t>
      </w:r>
      <w:r>
        <w:t>) Реверберация</w:t>
      </w:r>
    </w:p>
    <w:p w:rsidR="003E77F8" w:rsidRDefault="002B51AB">
      <w:pPr>
        <w:pStyle w:val="a6"/>
        <w:numPr>
          <w:ilvl w:val="0"/>
          <w:numId w:val="4"/>
        </w:numPr>
      </w:pPr>
      <w:r>
        <w:t xml:space="preserve">Какая клавиша используется для создания точки привязки </w:t>
      </w:r>
      <w:r>
        <w:t xml:space="preserve">(маркера) </w:t>
      </w:r>
      <w:r>
        <w:t>на временной шкале</w:t>
      </w:r>
      <w:r>
        <w:rPr>
          <w:lang w:val="zh-TW" w:eastAsia="zh-TW"/>
        </w:rPr>
        <w:t xml:space="preserve">? </w:t>
      </w:r>
      <w:r>
        <w:rPr>
          <w:b/>
          <w:bCs/>
        </w:rPr>
        <w:t>А</w:t>
      </w:r>
      <w:r>
        <w:rPr>
          <w:b/>
          <w:bCs/>
        </w:rPr>
        <w:t>) M</w:t>
      </w:r>
      <w:r>
        <w:t xml:space="preserve"> </w:t>
      </w:r>
      <w:r>
        <w:t>Б</w:t>
      </w:r>
      <w:r>
        <w:t xml:space="preserve">) P </w:t>
      </w:r>
      <w:r>
        <w:t>В</w:t>
      </w:r>
      <w:r>
        <w:rPr>
          <w:lang w:val="en-US"/>
        </w:rPr>
        <w:t xml:space="preserve">) I </w:t>
      </w:r>
      <w:r>
        <w:t>Г</w:t>
      </w:r>
      <w:r>
        <w:t>) O</w:t>
      </w:r>
    </w:p>
    <w:p w:rsidR="003E77F8" w:rsidRDefault="002B51AB">
      <w:pPr>
        <w:pStyle w:val="a6"/>
        <w:numPr>
          <w:ilvl w:val="0"/>
          <w:numId w:val="4"/>
        </w:numPr>
      </w:pPr>
      <w:r>
        <w:t xml:space="preserve">Какой эффект в </w:t>
      </w:r>
      <w:proofErr w:type="spellStart"/>
      <w:r>
        <w:t>Reaper</w:t>
      </w:r>
      <w:proofErr w:type="spellEnd"/>
      <w:r>
        <w:t xml:space="preserve"> </w:t>
      </w:r>
      <w:r>
        <w:t>используется для создания пространственного звучания</w:t>
      </w:r>
      <w:r>
        <w:rPr>
          <w:lang w:val="zh-TW" w:eastAsia="zh-TW"/>
        </w:rPr>
        <w:t xml:space="preserve">? A) </w:t>
      </w:r>
      <w:r>
        <w:t xml:space="preserve">Задержка </w:t>
      </w:r>
      <w:r>
        <w:t>Б</w:t>
      </w:r>
      <w:r>
        <w:t xml:space="preserve">) </w:t>
      </w:r>
      <w:proofErr w:type="spellStart"/>
      <w:r>
        <w:t>Фланжер</w:t>
      </w:r>
      <w:proofErr w:type="spellEnd"/>
      <w:r>
        <w:t xml:space="preserve"> </w:t>
      </w:r>
      <w:r>
        <w:rPr>
          <w:b/>
          <w:bCs/>
        </w:rPr>
        <w:t>В</w:t>
      </w:r>
      <w:r>
        <w:rPr>
          <w:b/>
          <w:bCs/>
        </w:rPr>
        <w:t xml:space="preserve">) </w:t>
      </w:r>
      <w:r>
        <w:rPr>
          <w:b/>
          <w:bCs/>
        </w:rPr>
        <w:t xml:space="preserve">Реверберация </w:t>
      </w:r>
      <w:r>
        <w:t>Г</w:t>
      </w:r>
      <w:r>
        <w:t xml:space="preserve">) </w:t>
      </w:r>
      <w:r>
        <w:t>Все вышеперечисленное</w:t>
      </w:r>
    </w:p>
    <w:p w:rsidR="003E77F8" w:rsidRDefault="002B51AB">
      <w:pPr>
        <w:pStyle w:val="a6"/>
        <w:numPr>
          <w:ilvl w:val="0"/>
          <w:numId w:val="4"/>
        </w:numPr>
      </w:pPr>
      <w:r>
        <w:t xml:space="preserve">Какой эффект в </w:t>
      </w:r>
      <w:proofErr w:type="spellStart"/>
      <w:r>
        <w:t>Reaper</w:t>
      </w:r>
      <w:proofErr w:type="spellEnd"/>
      <w:r>
        <w:t xml:space="preserve"> </w:t>
      </w:r>
      <w:r>
        <w:t>используется для регулирования динамического диапазона сигнала</w:t>
      </w:r>
      <w:r>
        <w:rPr>
          <w:lang w:val="zh-TW" w:eastAsia="zh-TW"/>
        </w:rPr>
        <w:t xml:space="preserve">? </w:t>
      </w:r>
      <w:r>
        <w:rPr>
          <w:b/>
          <w:bCs/>
        </w:rPr>
        <w:t xml:space="preserve">A) </w:t>
      </w:r>
      <w:r>
        <w:rPr>
          <w:b/>
          <w:bCs/>
        </w:rPr>
        <w:t>Компрессор</w:t>
      </w:r>
      <w:r>
        <w:t xml:space="preserve"> </w:t>
      </w:r>
      <w:r>
        <w:t>Б</w:t>
      </w:r>
      <w:r>
        <w:t xml:space="preserve">) </w:t>
      </w:r>
      <w:r>
        <w:t>Эквалайзер В</w:t>
      </w:r>
      <w:r>
        <w:t xml:space="preserve">) Реверберация </w:t>
      </w:r>
      <w:r>
        <w:t>Г</w:t>
      </w:r>
      <w:r>
        <w:t xml:space="preserve">) </w:t>
      </w:r>
      <w:proofErr w:type="spellStart"/>
      <w:r>
        <w:t>Дилэй</w:t>
      </w:r>
      <w:proofErr w:type="spellEnd"/>
    </w:p>
    <w:p w:rsidR="003E77F8" w:rsidRDefault="002B51AB">
      <w:pPr>
        <w:pStyle w:val="a6"/>
        <w:numPr>
          <w:ilvl w:val="0"/>
          <w:numId w:val="4"/>
        </w:numPr>
      </w:pPr>
      <w:r>
        <w:t xml:space="preserve">Какая функция позволяет сшить </w:t>
      </w:r>
      <w:r>
        <w:t>(</w:t>
      </w:r>
      <w:r>
        <w:t>склеить</w:t>
      </w:r>
      <w:r>
        <w:t xml:space="preserve">) </w:t>
      </w:r>
      <w:r>
        <w:t xml:space="preserve">несколько </w:t>
      </w:r>
      <w:proofErr w:type="spellStart"/>
      <w:r>
        <w:t>аудиофрагментов</w:t>
      </w:r>
      <w:proofErr w:type="spellEnd"/>
      <w:r>
        <w:t xml:space="preserve"> в один</w:t>
      </w:r>
      <w:r>
        <w:rPr>
          <w:lang w:val="zh-TW" w:eastAsia="zh-TW"/>
        </w:rPr>
        <w:t xml:space="preserve">? </w:t>
      </w:r>
      <w:proofErr w:type="spellStart"/>
      <w:r>
        <w:rPr>
          <w:b/>
          <w:bCs/>
        </w:rPr>
        <w:t>a</w:t>
      </w:r>
      <w:proofErr w:type="spellEnd"/>
      <w:r>
        <w:rPr>
          <w:b/>
          <w:bCs/>
        </w:rPr>
        <w:t>) Об</w:t>
      </w:r>
      <w:r>
        <w:rPr>
          <w:b/>
          <w:bCs/>
        </w:rPr>
        <w:t>ъединение</w:t>
      </w:r>
      <w:r>
        <w:t xml:space="preserve"> </w:t>
      </w:r>
      <w:r>
        <w:t>б</w:t>
      </w:r>
      <w:r>
        <w:t xml:space="preserve">) </w:t>
      </w:r>
      <w:r>
        <w:t>Разделение в</w:t>
      </w:r>
      <w:r>
        <w:t xml:space="preserve">) </w:t>
      </w:r>
      <w:r>
        <w:t>Копирование г</w:t>
      </w:r>
      <w:r>
        <w:t>) Вставка</w:t>
      </w:r>
    </w:p>
    <w:p w:rsidR="003E77F8" w:rsidRDefault="002B51AB">
      <w:pPr>
        <w:pStyle w:val="a6"/>
        <w:numPr>
          <w:ilvl w:val="0"/>
          <w:numId w:val="4"/>
        </w:numPr>
      </w:pPr>
      <w:r>
        <w:t xml:space="preserve">Какой эффект в </w:t>
      </w:r>
      <w:proofErr w:type="spellStart"/>
      <w:r>
        <w:t>Reaper</w:t>
      </w:r>
      <w:proofErr w:type="spellEnd"/>
      <w:r>
        <w:t xml:space="preserve"> </w:t>
      </w:r>
      <w:r>
        <w:t>используется для регулирования громкости сигнала</w:t>
      </w:r>
      <w:r>
        <w:rPr>
          <w:lang w:val="zh-TW" w:eastAsia="zh-TW"/>
        </w:rPr>
        <w:t xml:space="preserve">? A) </w:t>
      </w:r>
      <w:r>
        <w:t>Компрессор Б</w:t>
      </w:r>
      <w:r>
        <w:t xml:space="preserve">) </w:t>
      </w:r>
      <w:r>
        <w:t>Эквалайзер В</w:t>
      </w:r>
      <w:r>
        <w:t xml:space="preserve">) Реверберация </w:t>
      </w:r>
      <w:r>
        <w:rPr>
          <w:b/>
          <w:bCs/>
        </w:rPr>
        <w:t>Г</w:t>
      </w:r>
      <w:r>
        <w:rPr>
          <w:b/>
          <w:bCs/>
        </w:rPr>
        <w:t>) Усилитель</w:t>
      </w:r>
    </w:p>
    <w:p w:rsidR="003E77F8" w:rsidRDefault="002B51AB">
      <w:pPr>
        <w:pStyle w:val="a6"/>
        <w:numPr>
          <w:ilvl w:val="0"/>
          <w:numId w:val="4"/>
        </w:numPr>
      </w:pPr>
      <w:r>
        <w:t xml:space="preserve">Где в </w:t>
      </w:r>
      <w:proofErr w:type="spellStart"/>
      <w:r>
        <w:t>Reaper</w:t>
      </w:r>
      <w:proofErr w:type="spellEnd"/>
      <w:r>
        <w:t xml:space="preserve"> </w:t>
      </w:r>
      <w:r>
        <w:t>находится панель для регулирования параметров эффектов</w:t>
      </w:r>
      <w:r>
        <w:rPr>
          <w:lang w:val="zh-TW" w:eastAsia="zh-TW"/>
        </w:rPr>
        <w:t xml:space="preserve">? A) </w:t>
      </w:r>
      <w:r>
        <w:t>В окн</w:t>
      </w:r>
      <w:r>
        <w:t xml:space="preserve">е микшера </w:t>
      </w:r>
      <w:r>
        <w:t>Б</w:t>
      </w:r>
      <w:r>
        <w:t xml:space="preserve">) В окне трека </w:t>
      </w:r>
      <w:r>
        <w:rPr>
          <w:b/>
          <w:bCs/>
        </w:rPr>
        <w:t>В</w:t>
      </w:r>
      <w:r>
        <w:rPr>
          <w:b/>
          <w:bCs/>
        </w:rPr>
        <w:t xml:space="preserve">) </w:t>
      </w:r>
      <w:r>
        <w:rPr>
          <w:b/>
          <w:bCs/>
        </w:rPr>
        <w:t>В отдельном окне эффектов</w:t>
      </w:r>
      <w:r>
        <w:t xml:space="preserve"> </w:t>
      </w:r>
      <w:r>
        <w:t>Г</w:t>
      </w:r>
      <w:r>
        <w:t xml:space="preserve">) </w:t>
      </w:r>
      <w:r>
        <w:t>Все вышеперечисленное</w:t>
      </w:r>
    </w:p>
    <w:p w:rsidR="003E77F8" w:rsidRDefault="002B51AB">
      <w:pPr>
        <w:pStyle w:val="a6"/>
        <w:numPr>
          <w:ilvl w:val="0"/>
          <w:numId w:val="4"/>
        </w:numPr>
      </w:pPr>
      <w:r>
        <w:t xml:space="preserve">Как в </w:t>
      </w:r>
      <w:proofErr w:type="spellStart"/>
      <w:r>
        <w:t>Reaper</w:t>
      </w:r>
      <w:proofErr w:type="spellEnd"/>
      <w:r>
        <w:t xml:space="preserve"> </w:t>
      </w:r>
      <w:r>
        <w:t>называется процесс объединения нескольких дорожек в один файл</w:t>
      </w:r>
      <w:r>
        <w:rPr>
          <w:lang w:val="zh-TW" w:eastAsia="zh-TW"/>
        </w:rPr>
        <w:t xml:space="preserve">? </w:t>
      </w:r>
      <w:r>
        <w:rPr>
          <w:b/>
          <w:bCs/>
        </w:rPr>
        <w:t xml:space="preserve">A) </w:t>
      </w:r>
      <w:r>
        <w:rPr>
          <w:b/>
          <w:bCs/>
        </w:rPr>
        <w:t>Группировка</w:t>
      </w:r>
      <w:r>
        <w:t xml:space="preserve"> </w:t>
      </w:r>
      <w:r>
        <w:t>Б</w:t>
      </w:r>
      <w:r>
        <w:t xml:space="preserve">) </w:t>
      </w:r>
      <w:r>
        <w:t>Микширование В</w:t>
      </w:r>
      <w:r>
        <w:t xml:space="preserve">) </w:t>
      </w:r>
      <w:r>
        <w:t>Сведение Г</w:t>
      </w:r>
      <w:r>
        <w:t xml:space="preserve">) </w:t>
      </w:r>
      <w:proofErr w:type="spellStart"/>
      <w:r>
        <w:t>Мастеринг</w:t>
      </w:r>
      <w:proofErr w:type="spellEnd"/>
    </w:p>
    <w:p w:rsidR="003E77F8" w:rsidRDefault="003E77F8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7F8" w:rsidRDefault="002B51AB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Сложные </w:t>
      </w:r>
      <w:r>
        <w:rPr>
          <w:rFonts w:ascii="Times New Roman" w:hAnsi="Times New Roman"/>
          <w:sz w:val="24"/>
          <w:szCs w:val="24"/>
        </w:rPr>
        <w:t xml:space="preserve">(3 </w:t>
      </w:r>
      <w:r>
        <w:rPr>
          <w:rFonts w:ascii="Times New Roman" w:hAnsi="Times New Roman"/>
          <w:sz w:val="24"/>
          <w:szCs w:val="24"/>
        </w:rPr>
        <w:t>уровень</w:t>
      </w:r>
      <w:r>
        <w:rPr>
          <w:rFonts w:ascii="Times New Roman" w:hAnsi="Times New Roman"/>
          <w:sz w:val="24"/>
          <w:szCs w:val="24"/>
        </w:rPr>
        <w:t xml:space="preserve">) (3 </w:t>
      </w:r>
      <w:r>
        <w:rPr>
          <w:rFonts w:ascii="Times New Roman" w:hAnsi="Times New Roman"/>
          <w:sz w:val="24"/>
          <w:szCs w:val="24"/>
        </w:rPr>
        <w:t>задания</w:t>
      </w:r>
      <w:r>
        <w:rPr>
          <w:rFonts w:ascii="Times New Roman" w:hAnsi="Times New Roman"/>
          <w:sz w:val="24"/>
          <w:szCs w:val="24"/>
        </w:rPr>
        <w:t>)</w:t>
      </w:r>
    </w:p>
    <w:p w:rsidR="003E77F8" w:rsidRPr="00167170" w:rsidRDefault="002B51AB">
      <w:pPr>
        <w:pStyle w:val="a6"/>
        <w:numPr>
          <w:ilvl w:val="0"/>
          <w:numId w:val="4"/>
        </w:numPr>
        <w:rPr>
          <w:lang w:val="en-US"/>
        </w:rPr>
      </w:pPr>
      <w:r>
        <w:t xml:space="preserve">Какая клавиша используется для открытия окна настроек в </w:t>
      </w:r>
      <w:r>
        <w:rPr>
          <w:lang w:val="zh-TW" w:eastAsia="zh-TW"/>
        </w:rPr>
        <w:t xml:space="preserve">Reaper? </w:t>
      </w:r>
      <w:r w:rsidRPr="00167170">
        <w:rPr>
          <w:b/>
          <w:bCs/>
          <w:lang w:val="en-US"/>
        </w:rPr>
        <w:t xml:space="preserve">A) </w:t>
      </w:r>
      <w:proofErr w:type="spellStart"/>
      <w:r w:rsidRPr="00167170">
        <w:rPr>
          <w:b/>
          <w:bCs/>
          <w:lang w:val="en-US"/>
        </w:rPr>
        <w:t>Ctrl+P</w:t>
      </w:r>
      <w:proofErr w:type="spellEnd"/>
      <w:r w:rsidRPr="00167170">
        <w:rPr>
          <w:b/>
          <w:bCs/>
          <w:lang w:val="en-US"/>
        </w:rPr>
        <w:t xml:space="preserve"> </w:t>
      </w:r>
      <w:r>
        <w:t>Б</w:t>
      </w:r>
      <w:r>
        <w:rPr>
          <w:lang w:val="en-US"/>
        </w:rPr>
        <w:t xml:space="preserve">) </w:t>
      </w:r>
      <w:proofErr w:type="spellStart"/>
      <w:r>
        <w:rPr>
          <w:lang w:val="en-US"/>
        </w:rPr>
        <w:t>Shift+P</w:t>
      </w:r>
      <w:proofErr w:type="spellEnd"/>
      <w:r>
        <w:rPr>
          <w:lang w:val="en-US"/>
        </w:rPr>
        <w:t xml:space="preserve"> </w:t>
      </w:r>
      <w:r>
        <w:t>В</w:t>
      </w:r>
      <w:r w:rsidRPr="00167170">
        <w:rPr>
          <w:lang w:val="en-US"/>
        </w:rPr>
        <w:t xml:space="preserve">) </w:t>
      </w:r>
      <w:proofErr w:type="spellStart"/>
      <w:r w:rsidRPr="00167170">
        <w:rPr>
          <w:lang w:val="en-US"/>
        </w:rPr>
        <w:t>Alt+P</w:t>
      </w:r>
      <w:proofErr w:type="spellEnd"/>
      <w:r w:rsidRPr="00167170">
        <w:rPr>
          <w:lang w:val="en-US"/>
        </w:rPr>
        <w:t xml:space="preserve"> </w:t>
      </w:r>
      <w:r>
        <w:t>Г</w:t>
      </w:r>
      <w:r w:rsidRPr="00167170">
        <w:rPr>
          <w:lang w:val="en-US"/>
        </w:rPr>
        <w:t xml:space="preserve">) </w:t>
      </w:r>
      <w:proofErr w:type="spellStart"/>
      <w:r w:rsidRPr="00167170">
        <w:rPr>
          <w:lang w:val="en-US"/>
        </w:rPr>
        <w:t>Cmd+P</w:t>
      </w:r>
      <w:proofErr w:type="spellEnd"/>
    </w:p>
    <w:p w:rsidR="003E77F8" w:rsidRDefault="002B51AB">
      <w:pPr>
        <w:pStyle w:val="a6"/>
        <w:numPr>
          <w:ilvl w:val="0"/>
          <w:numId w:val="4"/>
        </w:numPr>
      </w:pPr>
      <w:r>
        <w:t>Как можно отрегулировать громкость отдельной дорожки</w:t>
      </w:r>
      <w:r>
        <w:rPr>
          <w:lang w:val="zh-TW" w:eastAsia="zh-TW"/>
        </w:rPr>
        <w:t xml:space="preserve">? a) </w:t>
      </w:r>
      <w:r>
        <w:t>С помощью ползунка громкости б</w:t>
      </w:r>
      <w:r>
        <w:t xml:space="preserve">) </w:t>
      </w:r>
      <w:r>
        <w:t>С помощью панели эффектов в</w:t>
      </w:r>
      <w:r>
        <w:t xml:space="preserve">) </w:t>
      </w:r>
      <w:r>
        <w:t xml:space="preserve">С помощью клавиш </w:t>
      </w:r>
      <w:r>
        <w:rPr>
          <w:lang w:val="en-US"/>
        </w:rPr>
        <w:t>Page</w:t>
      </w:r>
      <w:r w:rsidRPr="00167170">
        <w:t xml:space="preserve"> </w:t>
      </w:r>
      <w:r>
        <w:rPr>
          <w:lang w:val="en-US"/>
        </w:rPr>
        <w:t>Up</w:t>
      </w:r>
      <w:r w:rsidRPr="00167170">
        <w:t>/</w:t>
      </w:r>
      <w:r>
        <w:rPr>
          <w:lang w:val="en-US"/>
        </w:rPr>
        <w:t>Down</w:t>
      </w:r>
      <w:r w:rsidRPr="00167170">
        <w:t xml:space="preserve"> </w:t>
      </w:r>
      <w:r>
        <w:rPr>
          <w:b/>
          <w:bCs/>
        </w:rPr>
        <w:t>г</w:t>
      </w:r>
      <w:r>
        <w:rPr>
          <w:b/>
          <w:bCs/>
        </w:rPr>
        <w:t xml:space="preserve">) </w:t>
      </w:r>
      <w:r>
        <w:rPr>
          <w:b/>
          <w:bCs/>
        </w:rPr>
        <w:t>Вс</w:t>
      </w:r>
      <w:r>
        <w:rPr>
          <w:b/>
          <w:bCs/>
        </w:rPr>
        <w:t>е вышеперечисленное</w:t>
      </w:r>
    </w:p>
    <w:p w:rsidR="003E77F8" w:rsidRDefault="002B51AB">
      <w:pPr>
        <w:pStyle w:val="a6"/>
        <w:numPr>
          <w:ilvl w:val="0"/>
          <w:numId w:val="4"/>
        </w:numPr>
      </w:pPr>
      <w:r>
        <w:t>Какая клавиша используется для включения</w:t>
      </w:r>
      <w:r>
        <w:t>/</w:t>
      </w:r>
      <w:r>
        <w:t xml:space="preserve">выключения мониторинга в реальном времени в </w:t>
      </w:r>
      <w:r>
        <w:rPr>
          <w:lang w:val="en-US"/>
        </w:rPr>
        <w:t>Reaper</w:t>
      </w:r>
      <w:r w:rsidRPr="00167170">
        <w:t xml:space="preserve">? </w:t>
      </w:r>
      <w:r>
        <w:rPr>
          <w:lang w:val="en-US"/>
        </w:rPr>
        <w:t xml:space="preserve">A) M </w:t>
      </w:r>
      <w:r>
        <w:t>Б</w:t>
      </w:r>
      <w:r>
        <w:t xml:space="preserve">) S </w:t>
      </w:r>
      <w:r>
        <w:t>В</w:t>
      </w:r>
      <w:r>
        <w:t xml:space="preserve">) R </w:t>
      </w:r>
      <w:r>
        <w:rPr>
          <w:b/>
          <w:bCs/>
        </w:rPr>
        <w:t>Г</w:t>
      </w:r>
      <w:r>
        <w:rPr>
          <w:b/>
          <w:bCs/>
        </w:rPr>
        <w:t>) I</w:t>
      </w:r>
    </w:p>
    <w:p w:rsidR="003E77F8" w:rsidRDefault="003E77F8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7F8" w:rsidRDefault="002B51AB">
      <w:pPr>
        <w:pStyle w:val="a7"/>
        <w:tabs>
          <w:tab w:val="left" w:pos="708"/>
          <w:tab w:val="center" w:pos="4677"/>
          <w:tab w:val="right" w:pos="9329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>Задания</w:t>
      </w:r>
      <w:r>
        <w:rPr>
          <w:rFonts w:ascii="Times New Roman" w:hAnsi="Times New Roman"/>
          <w:b/>
          <w:bCs/>
        </w:rPr>
        <w:t xml:space="preserve"> на установление последовательности и</w:t>
      </w:r>
      <w:r>
        <w:rPr>
          <w:rFonts w:ascii="Times New Roman" w:hAnsi="Times New Roman"/>
          <w:b/>
          <w:bCs/>
        </w:rPr>
        <w:t>/</w:t>
      </w:r>
      <w:r>
        <w:rPr>
          <w:rFonts w:ascii="Times New Roman" w:hAnsi="Times New Roman"/>
          <w:b/>
          <w:bCs/>
        </w:rPr>
        <w:t>или соответствия</w:t>
      </w:r>
      <w:r>
        <w:rPr>
          <w:rFonts w:ascii="Times New Roman" w:hAnsi="Times New Roman"/>
        </w:rPr>
        <w:t xml:space="preserve"> (10 </w:t>
      </w:r>
      <w:r>
        <w:rPr>
          <w:rFonts w:ascii="Times New Roman" w:hAnsi="Times New Roman"/>
        </w:rPr>
        <w:t>заданий</w:t>
      </w:r>
      <w:r>
        <w:rPr>
          <w:rFonts w:ascii="Times New Roman" w:hAnsi="Times New Roman"/>
        </w:rPr>
        <w:t>)</w:t>
      </w:r>
    </w:p>
    <w:p w:rsidR="003E77F8" w:rsidRDefault="002B51AB">
      <w:pPr>
        <w:pStyle w:val="a7"/>
        <w:tabs>
          <w:tab w:val="left" w:pos="708"/>
          <w:tab w:val="center" w:pos="4677"/>
          <w:tab w:val="right" w:pos="9329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 xml:space="preserve"> Установите соответствие между левым и правым столбцами</w:t>
      </w:r>
      <w:r>
        <w:rPr>
          <w:rFonts w:ascii="Times New Roman" w:hAnsi="Times New Roman"/>
          <w:i/>
          <w:iCs/>
        </w:rPr>
        <w:t>.</w:t>
      </w:r>
    </w:p>
    <w:p w:rsidR="003E77F8" w:rsidRDefault="003E77F8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i/>
          <w:iCs/>
        </w:rPr>
      </w:pPr>
    </w:p>
    <w:p w:rsidR="003E77F8" w:rsidRDefault="002B51AB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Простые </w:t>
      </w:r>
      <w:r>
        <w:rPr>
          <w:rFonts w:ascii="Times New Roman" w:hAnsi="Times New Roman"/>
          <w:sz w:val="24"/>
          <w:szCs w:val="24"/>
        </w:rPr>
        <w:t xml:space="preserve">(1 </w:t>
      </w:r>
      <w:r>
        <w:rPr>
          <w:rFonts w:ascii="Times New Roman" w:hAnsi="Times New Roman"/>
          <w:sz w:val="24"/>
          <w:szCs w:val="24"/>
        </w:rPr>
        <w:t>уровень</w:t>
      </w:r>
      <w:r>
        <w:rPr>
          <w:rFonts w:ascii="Times New Roman" w:hAnsi="Times New Roman"/>
          <w:sz w:val="24"/>
          <w:szCs w:val="24"/>
        </w:rPr>
        <w:t xml:space="preserve">) (2 </w:t>
      </w:r>
      <w:r>
        <w:rPr>
          <w:rFonts w:ascii="Times New Roman" w:hAnsi="Times New Roman"/>
          <w:sz w:val="24"/>
          <w:szCs w:val="24"/>
        </w:rPr>
        <w:t>заданий</w:t>
      </w:r>
      <w:r>
        <w:rPr>
          <w:rFonts w:ascii="Times New Roman" w:hAnsi="Times New Roman"/>
          <w:sz w:val="24"/>
          <w:szCs w:val="24"/>
        </w:rPr>
        <w:t>)</w:t>
      </w:r>
    </w:p>
    <w:p w:rsidR="003E77F8" w:rsidRDefault="003E77F8">
      <w:pPr>
        <w:pStyle w:val="a6"/>
      </w:pPr>
    </w:p>
    <w:p w:rsidR="003E77F8" w:rsidRDefault="002B51AB">
      <w:pPr>
        <w:pStyle w:val="a6"/>
        <w:numPr>
          <w:ilvl w:val="0"/>
          <w:numId w:val="5"/>
        </w:numPr>
      </w:pPr>
      <w:r>
        <w:t>Сопоставьте термин и его определение</w:t>
      </w:r>
    </w:p>
    <w:tbl>
      <w:tblPr>
        <w:tblStyle w:val="TableNormal"/>
        <w:tblW w:w="955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006"/>
        <w:gridCol w:w="6549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0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Запись звука</w:t>
            </w:r>
          </w:p>
          <w:p w:rsidR="003E77F8" w:rsidRDefault="002B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Микширование</w:t>
            </w:r>
          </w:p>
          <w:p w:rsidR="003E77F8" w:rsidRDefault="002B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запись</w:t>
            </w:r>
            <w:proofErr w:type="spellEnd"/>
          </w:p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Мастеринг</w:t>
            </w:r>
            <w:proofErr w:type="spellEnd"/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t xml:space="preserve">А. Процесс создания финальной версии </w:t>
            </w:r>
            <w:proofErr w:type="spellStart"/>
            <w:r>
              <w:t>аудиотрека</w:t>
            </w:r>
            <w:proofErr w:type="spellEnd"/>
            <w:r>
              <w:t xml:space="preserve"> для распространения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t>Б</w:t>
            </w:r>
            <w:r>
              <w:t>. Процесс объединения нескольких звуковых дорожек в один финальный трек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t>В. Упрощенная версия записи для демонстрации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t>Г. Процесс сохранения звука на носителе</w:t>
            </w:r>
          </w:p>
          <w:p w:rsidR="003E77F8" w:rsidRDefault="003E77F8">
            <w:pPr>
              <w:pStyle w:val="a6"/>
            </w:pPr>
          </w:p>
          <w:p w:rsidR="003E77F8" w:rsidRDefault="002B51AB">
            <w:pPr>
              <w:pStyle w:val="a6"/>
            </w:pPr>
            <w:r>
              <w:br/>
            </w:r>
          </w:p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b/>
                <w:bCs/>
              </w:rPr>
            </w:pPr>
            <w:r>
              <w:rPr>
                <w:b/>
                <w:bCs/>
              </w:rPr>
              <w:t>1-Г, 2-Б, 3-В, 4-А</w:t>
            </w:r>
          </w:p>
          <w:p w:rsidR="003E77F8" w:rsidRDefault="002B51AB">
            <w:pPr>
              <w:pStyle w:val="a6"/>
            </w:pPr>
            <w:r>
              <w:rPr>
                <w:b/>
                <w:bCs/>
              </w:rPr>
              <w:t xml:space="preserve"> </w:t>
            </w:r>
          </w:p>
        </w:tc>
      </w:tr>
    </w:tbl>
    <w:p w:rsidR="003E77F8" w:rsidRDefault="003E77F8">
      <w:pPr>
        <w:pStyle w:val="a6"/>
        <w:widowControl w:val="0"/>
        <w:numPr>
          <w:ilvl w:val="0"/>
          <w:numId w:val="6"/>
        </w:numPr>
      </w:pPr>
    </w:p>
    <w:p w:rsidR="003E77F8" w:rsidRDefault="003E77F8">
      <w:pPr>
        <w:pStyle w:val="a6"/>
        <w:rPr>
          <w:b/>
          <w:bCs/>
        </w:rPr>
      </w:pPr>
    </w:p>
    <w:p w:rsidR="003E77F8" w:rsidRDefault="003E77F8">
      <w:pPr>
        <w:pStyle w:val="a6"/>
      </w:pPr>
    </w:p>
    <w:p w:rsidR="003E77F8" w:rsidRDefault="002B51AB">
      <w:pPr>
        <w:pStyle w:val="a6"/>
        <w:numPr>
          <w:ilvl w:val="0"/>
          <w:numId w:val="7"/>
        </w:numPr>
      </w:pPr>
      <w:r>
        <w:lastRenderedPageBreak/>
        <w:t xml:space="preserve"> Сопоставьте темы </w:t>
      </w:r>
      <w:proofErr w:type="spellStart"/>
      <w:r>
        <w:t>подкастов</w:t>
      </w:r>
      <w:proofErr w:type="spellEnd"/>
      <w:r>
        <w:t xml:space="preserve"> </w:t>
      </w:r>
      <w:r>
        <w:t>с рубриками</w:t>
      </w:r>
      <w:r>
        <w:t>:</w:t>
      </w:r>
    </w:p>
    <w:tbl>
      <w:tblPr>
        <w:tblStyle w:val="TableNormal"/>
        <w:tblW w:w="932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266"/>
        <w:gridCol w:w="5063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8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numPr>
                <w:ilvl w:val="0"/>
                <w:numId w:val="8"/>
              </w:numPr>
            </w:pPr>
            <w:proofErr w:type="spellStart"/>
            <w:r>
              <w:t>Подкаст</w:t>
            </w:r>
            <w:proofErr w:type="spellEnd"/>
            <w:r>
              <w:t xml:space="preserve"> о новых трендах в </w:t>
            </w:r>
            <w:r>
              <w:rPr>
                <w:lang w:val="en-US"/>
              </w:rPr>
              <w:t>IT</w:t>
            </w:r>
          </w:p>
          <w:p w:rsidR="003E77F8" w:rsidRDefault="002B51AB">
            <w:pPr>
              <w:pStyle w:val="a6"/>
              <w:numPr>
                <w:ilvl w:val="0"/>
                <w:numId w:val="8"/>
              </w:numPr>
            </w:pPr>
            <w:r>
              <w:t>Советы по фитнес и питанию</w:t>
            </w:r>
          </w:p>
          <w:p w:rsidR="003E77F8" w:rsidRDefault="002B51AB">
            <w:pPr>
              <w:pStyle w:val="a6"/>
              <w:numPr>
                <w:ilvl w:val="0"/>
                <w:numId w:val="8"/>
              </w:numPr>
            </w:pPr>
            <w:r>
              <w:t>Разбор популярных кинофильмов</w:t>
            </w:r>
          </w:p>
          <w:p w:rsidR="003E77F8" w:rsidRDefault="002B51AB">
            <w:pPr>
              <w:pStyle w:val="a6"/>
              <w:numPr>
                <w:ilvl w:val="0"/>
                <w:numId w:val="8"/>
              </w:numPr>
            </w:pPr>
            <w:r>
              <w:t>Обсуждение инвестиционных стратегий</w:t>
            </w:r>
          </w:p>
          <w:p w:rsidR="003E77F8" w:rsidRDefault="002B51AB">
            <w:pPr>
              <w:pStyle w:val="a6"/>
              <w:numPr>
                <w:ilvl w:val="0"/>
                <w:numId w:val="8"/>
              </w:numPr>
            </w:pPr>
            <w:r>
              <w:t>Обучение новому языку</w:t>
            </w:r>
          </w:p>
        </w:tc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t xml:space="preserve">A. </w:t>
            </w:r>
            <w:r>
              <w:t>Образование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Б</w:t>
            </w:r>
            <w:r>
              <w:t xml:space="preserve">. </w:t>
            </w:r>
            <w:r>
              <w:t>Развлечения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</w:t>
            </w:r>
            <w:r>
              <w:t xml:space="preserve">. </w:t>
            </w:r>
            <w:r>
              <w:t>Здоровье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Г</w:t>
            </w:r>
            <w:r>
              <w:t xml:space="preserve">. </w:t>
            </w:r>
            <w:r>
              <w:t>Технологии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</w:t>
            </w:r>
            <w:r>
              <w:t xml:space="preserve">. </w:t>
            </w:r>
            <w:r>
              <w:t>Финансы</w:t>
            </w:r>
          </w:p>
          <w:p w:rsidR="003E77F8" w:rsidRDefault="003E7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b/>
                <w:bCs/>
              </w:rPr>
              <w:t>1-Г, 2-В, 3-Б, 4-Д, 5-А</w:t>
            </w:r>
          </w:p>
        </w:tc>
      </w:tr>
    </w:tbl>
    <w:p w:rsidR="003E77F8" w:rsidRDefault="003E77F8">
      <w:pPr>
        <w:pStyle w:val="a6"/>
        <w:widowControl w:val="0"/>
        <w:numPr>
          <w:ilvl w:val="0"/>
          <w:numId w:val="6"/>
        </w:numPr>
      </w:pPr>
    </w:p>
    <w:p w:rsidR="003E77F8" w:rsidRDefault="003E77F8">
      <w:pPr>
        <w:pStyle w:val="a6"/>
      </w:pPr>
    </w:p>
    <w:p w:rsidR="003E77F8" w:rsidRDefault="002B51AB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Средне</w:t>
      </w:r>
      <w:r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>сложные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(2 </w:t>
      </w:r>
      <w:r>
        <w:rPr>
          <w:rFonts w:ascii="Times New Roman" w:hAnsi="Times New Roman"/>
          <w:b/>
          <w:bCs/>
          <w:sz w:val="24"/>
          <w:szCs w:val="24"/>
        </w:rPr>
        <w:t>уровень</w:t>
      </w:r>
      <w:r>
        <w:rPr>
          <w:rFonts w:ascii="Times New Roman" w:hAnsi="Times New Roman"/>
          <w:b/>
          <w:bCs/>
          <w:sz w:val="24"/>
          <w:szCs w:val="24"/>
        </w:rPr>
        <w:t>) (7</w:t>
      </w:r>
      <w:r>
        <w:rPr>
          <w:rFonts w:ascii="Times New Roman" w:hAnsi="Times New Roman"/>
          <w:b/>
          <w:bCs/>
          <w:sz w:val="24"/>
          <w:szCs w:val="24"/>
        </w:rPr>
        <w:t>заданий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3E77F8" w:rsidRDefault="002B51AB">
      <w:pPr>
        <w:pStyle w:val="a6"/>
        <w:numPr>
          <w:ilvl w:val="0"/>
          <w:numId w:val="9"/>
        </w:numPr>
      </w:pPr>
      <w:r>
        <w:t xml:space="preserve"> Сопоставьте форматы аудио и их характерные особенности</w:t>
      </w:r>
      <w:r>
        <w:t>:</w:t>
      </w:r>
    </w:p>
    <w:tbl>
      <w:tblPr>
        <w:tblStyle w:val="TableNormal"/>
        <w:tblW w:w="955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357"/>
        <w:gridCol w:w="6198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/>
        </w:trPr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WAV</w:t>
            </w:r>
          </w:p>
          <w:p w:rsidR="003E77F8" w:rsidRDefault="002B51AB">
            <w:pPr>
              <w:pStyle w:val="a6"/>
              <w:numPr>
                <w:ilvl w:val="1"/>
                <w:numId w:val="10"/>
              </w:numPr>
              <w:rPr>
                <w:lang w:val="da-DK"/>
              </w:rPr>
            </w:pPr>
            <w:r>
              <w:rPr>
                <w:lang w:val="da-DK"/>
              </w:rPr>
              <w:t>MP3</w:t>
            </w:r>
          </w:p>
          <w:p w:rsidR="003E77F8" w:rsidRDefault="002B51AB">
            <w:pPr>
              <w:pStyle w:val="a6"/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FLAC</w:t>
            </w:r>
          </w:p>
          <w:p w:rsidR="003E77F8" w:rsidRDefault="002B51AB">
            <w:pPr>
              <w:pStyle w:val="a6"/>
              <w:numPr>
                <w:ilvl w:val="1"/>
                <w:numId w:val="10"/>
              </w:numPr>
              <w:rPr>
                <w:lang w:val="de-DE"/>
              </w:rPr>
            </w:pPr>
            <w:r>
              <w:rPr>
                <w:lang w:val="de-DE"/>
              </w:rPr>
              <w:t>AAC</w:t>
            </w:r>
          </w:p>
        </w:tc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t>А. Формат для профессиональной записи звука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t>Б. Наиболее распространенный формат для цифровой музыки</w:t>
            </w:r>
          </w:p>
          <w:p w:rsidR="003E77F8" w:rsidRDefault="002B51AB">
            <w:pPr>
              <w:pStyle w:val="a6"/>
              <w:ind w:left="360"/>
            </w:pPr>
            <w:r>
              <w:t xml:space="preserve">В. Формат сжатия без потерь </w:t>
            </w:r>
          </w:p>
          <w:p w:rsidR="003E77F8" w:rsidRDefault="002B51AB">
            <w:pPr>
              <w:pStyle w:val="a6"/>
              <w:ind w:left="360"/>
            </w:pPr>
            <w:r>
              <w:t>Г.</w:t>
            </w:r>
            <w:r>
              <w:t xml:space="preserve"> Формат, </w:t>
            </w:r>
            <w:r>
              <w:t xml:space="preserve">предлагающий лучшее качество звука при меньшем размере файла по сравнению с </w:t>
            </w:r>
            <w:r>
              <w:rPr>
                <w:lang w:val="da-DK"/>
              </w:rPr>
              <w:t>MP3</w:t>
            </w:r>
          </w:p>
          <w:p w:rsidR="003E77F8" w:rsidRDefault="003E77F8">
            <w:pPr>
              <w:spacing w:after="0"/>
            </w:pPr>
          </w:p>
          <w:p w:rsidR="003E77F8" w:rsidRDefault="003E77F8">
            <w:pPr>
              <w:spacing w:after="0"/>
            </w:pPr>
          </w:p>
          <w:p w:rsidR="003E77F8" w:rsidRDefault="002B51AB">
            <w:pPr>
              <w:spacing w:after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2-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3-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4-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</w:tr>
    </w:tbl>
    <w:p w:rsidR="003E77F8" w:rsidRDefault="003E77F8">
      <w:pPr>
        <w:pStyle w:val="a6"/>
        <w:widowControl w:val="0"/>
        <w:numPr>
          <w:ilvl w:val="0"/>
          <w:numId w:val="6"/>
        </w:numPr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hd w:val="clear" w:color="auto" w:fill="FFFFFF"/>
        </w:rPr>
      </w:pPr>
    </w:p>
    <w:p w:rsidR="003E77F8" w:rsidRDefault="002B51AB">
      <w:pPr>
        <w:pStyle w:val="a6"/>
        <w:numPr>
          <w:ilvl w:val="0"/>
          <w:numId w:val="11"/>
        </w:numPr>
      </w:pPr>
      <w:r>
        <w:t>Сопоставьте звуковое оборудование и функции</w:t>
      </w:r>
      <w:r>
        <w:t>:</w:t>
      </w:r>
    </w:p>
    <w:tbl>
      <w:tblPr>
        <w:tblStyle w:val="TableNormal"/>
        <w:tblW w:w="934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446"/>
        <w:gridCol w:w="4903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0"/>
        </w:trPr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numPr>
                <w:ilvl w:val="0"/>
                <w:numId w:val="13"/>
              </w:numPr>
            </w:pPr>
            <w:r>
              <w:t>Улучшение качества звука и чистоты записи</w:t>
            </w:r>
            <w:r>
              <w:t>.</w:t>
            </w:r>
          </w:p>
          <w:p w:rsidR="003E77F8" w:rsidRDefault="002B51AB">
            <w:pPr>
              <w:pStyle w:val="a6"/>
              <w:numPr>
                <w:ilvl w:val="0"/>
                <w:numId w:val="13"/>
              </w:numPr>
            </w:pPr>
            <w:r>
              <w:t>Контроль за качеством звучания во время записи</w:t>
            </w:r>
            <w:r>
              <w:t>.</w:t>
            </w:r>
          </w:p>
          <w:p w:rsidR="003E77F8" w:rsidRDefault="002B51AB">
            <w:pPr>
              <w:pStyle w:val="a6"/>
              <w:numPr>
                <w:ilvl w:val="0"/>
                <w:numId w:val="13"/>
              </w:numPr>
            </w:pPr>
            <w:r>
              <w:t xml:space="preserve">Преобразование </w:t>
            </w:r>
            <w:r>
              <w:t>аналогового звука в цифровой формат</w:t>
            </w:r>
            <w:r>
              <w:t>.</w:t>
            </w:r>
          </w:p>
          <w:p w:rsidR="003E77F8" w:rsidRDefault="002B51AB">
            <w:pPr>
              <w:pStyle w:val="a6"/>
              <w:numPr>
                <w:ilvl w:val="0"/>
                <w:numId w:val="13"/>
              </w:numPr>
            </w:pPr>
            <w:r>
              <w:t>Портативная запись вне студии</w:t>
            </w:r>
            <w:r>
              <w:t>.</w:t>
            </w:r>
          </w:p>
          <w:p w:rsidR="003E77F8" w:rsidRDefault="002B51AB">
            <w:pPr>
              <w:pStyle w:val="a6"/>
              <w:numPr>
                <w:ilvl w:val="0"/>
                <w:numId w:val="13"/>
              </w:numPr>
            </w:pPr>
            <w:r>
              <w:t>Подключение оборудования между собой</w:t>
            </w:r>
          </w:p>
        </w:tc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t xml:space="preserve">A. </w:t>
            </w:r>
            <w:r>
              <w:t>Микрофон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Б</w:t>
            </w:r>
            <w:r>
              <w:t>. Н</w:t>
            </w:r>
            <w:r>
              <w:t>аушники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</w:t>
            </w:r>
            <w:r>
              <w:t xml:space="preserve">. </w:t>
            </w:r>
            <w:r>
              <w:t>Коммутация</w:t>
            </w:r>
          </w:p>
          <w:p w:rsidR="003E77F8" w:rsidRDefault="002B51AB">
            <w:pPr>
              <w:pStyle w:val="a6"/>
              <w:ind w:left="360"/>
            </w:pPr>
            <w:r>
              <w:rPr>
                <w:shd w:val="clear" w:color="auto" w:fill="FFFFFF"/>
              </w:rPr>
              <w:t>Г</w:t>
            </w:r>
            <w:r>
              <w:t xml:space="preserve">. </w:t>
            </w:r>
            <w:proofErr w:type="spellStart"/>
            <w:r>
              <w:t>Аудиорекордер</w:t>
            </w:r>
            <w:proofErr w:type="spellEnd"/>
          </w:p>
          <w:p w:rsidR="003E77F8" w:rsidRDefault="002B51AB">
            <w:pPr>
              <w:pStyle w:val="a6"/>
              <w:ind w:left="360"/>
              <w:rPr>
                <w:rFonts w:ascii="Calibri" w:eastAsia="Calibri" w:hAnsi="Calibri" w:cs="Calibri"/>
              </w:rPr>
            </w:pPr>
            <w:r>
              <w:t>Д</w:t>
            </w:r>
            <w:r>
              <w:t xml:space="preserve">. </w:t>
            </w:r>
            <w:r>
              <w:t>Звуковая карта</w:t>
            </w:r>
          </w:p>
          <w:p w:rsidR="003E77F8" w:rsidRDefault="003E77F8">
            <w:pPr>
              <w:spacing w:after="0" w:line="240" w:lineRule="auto"/>
            </w:pPr>
          </w:p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1-,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3-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4-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5-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3E77F8" w:rsidRDefault="003E77F8">
      <w:pPr>
        <w:pStyle w:val="a6"/>
        <w:widowControl w:val="0"/>
        <w:numPr>
          <w:ilvl w:val="0"/>
          <w:numId w:val="12"/>
        </w:numPr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2B51AB">
      <w:pPr>
        <w:pStyle w:val="a6"/>
        <w:numPr>
          <w:ilvl w:val="0"/>
          <w:numId w:val="14"/>
        </w:numPr>
      </w:pPr>
      <w:r>
        <w:t>Сопоставьте ошибки при монтаже с их последствиями</w:t>
      </w:r>
      <w:r>
        <w:t>:</w:t>
      </w:r>
    </w:p>
    <w:tbl>
      <w:tblPr>
        <w:tblStyle w:val="TableNormal"/>
        <w:tblW w:w="955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928"/>
        <w:gridCol w:w="5627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0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lastRenderedPageBreak/>
              <w:t>1</w:t>
            </w:r>
            <w:r>
              <w:t xml:space="preserve">. </w:t>
            </w:r>
            <w:r>
              <w:t>Неправильный срез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>
              <w:t xml:space="preserve">. </w:t>
            </w:r>
            <w:r>
              <w:t>Несоответствие уровней громкости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</w:t>
            </w:r>
            <w:r>
              <w:t xml:space="preserve">. </w:t>
            </w:r>
            <w:r>
              <w:t>Отсутствие переходов</w:t>
            </w:r>
          </w:p>
          <w:p w:rsidR="003E77F8" w:rsidRDefault="002B51AB">
            <w:pPr>
              <w:pStyle w:val="a6"/>
              <w:ind w:left="360"/>
            </w:pPr>
            <w:r>
              <w:rPr>
                <w:shd w:val="clear" w:color="auto" w:fill="FFFFFF"/>
              </w:rPr>
              <w:t>4</w:t>
            </w:r>
            <w:r>
              <w:t xml:space="preserve">. </w:t>
            </w:r>
            <w:r>
              <w:t>Неверно выставленная задержка</w:t>
            </w:r>
          </w:p>
        </w:tc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Звук может урезаться или звучать резко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77F8" w:rsidRDefault="002B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Переходы между звуковыми фрагментами могут быть резкими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77F8" w:rsidRDefault="002B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Воспринимаемая громкость может </w:t>
            </w:r>
            <w:r>
              <w:rPr>
                <w:rFonts w:ascii="Times New Roman" w:hAnsi="Times New Roman"/>
                <w:sz w:val="24"/>
                <w:szCs w:val="24"/>
              </w:rPr>
              <w:t>быть нестабильной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77F8" w:rsidRDefault="002B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Эффект эха может звучать неестественным образом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77F8" w:rsidRDefault="003E7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77F8" w:rsidRDefault="003E77F8">
            <w:pPr>
              <w:spacing w:after="0" w:line="240" w:lineRule="auto"/>
            </w:pPr>
          </w:p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2-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3-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4-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</w:tr>
    </w:tbl>
    <w:p w:rsidR="003E77F8" w:rsidRDefault="003E77F8">
      <w:pPr>
        <w:pStyle w:val="a6"/>
        <w:widowControl w:val="0"/>
        <w:numPr>
          <w:ilvl w:val="0"/>
          <w:numId w:val="12"/>
        </w:numPr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2B51AB">
      <w:pPr>
        <w:pStyle w:val="a6"/>
        <w:numPr>
          <w:ilvl w:val="0"/>
          <w:numId w:val="15"/>
        </w:numPr>
      </w:pPr>
      <w:r>
        <w:t>Сопоставьте термины с их определениями</w:t>
      </w:r>
      <w:r>
        <w:t>:</w:t>
      </w:r>
    </w:p>
    <w:tbl>
      <w:tblPr>
        <w:tblStyle w:val="TableNormal"/>
        <w:tblW w:w="853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874"/>
        <w:gridCol w:w="3662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9"/>
        </w:trPr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t>1. Эффект</w:t>
            </w:r>
            <w:r>
              <w:t xml:space="preserve">, </w:t>
            </w:r>
            <w:r>
              <w:t>создающий ощущение пространства</w:t>
            </w:r>
            <w:r>
              <w:t>.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2. </w:t>
            </w:r>
            <w:r>
              <w:t>Уменьшает динамический диапазон звука</w:t>
            </w:r>
            <w:r>
              <w:t>.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3. </w:t>
            </w:r>
            <w:r>
              <w:t xml:space="preserve">Проводит частотную коррекцию </w:t>
            </w:r>
            <w:r>
              <w:t>звука</w:t>
            </w:r>
            <w:r>
              <w:t>.</w:t>
            </w:r>
          </w:p>
          <w:p w:rsidR="003E77F8" w:rsidRDefault="002B51AB">
            <w:pPr>
              <w:pStyle w:val="a6"/>
              <w:ind w:left="360"/>
            </w:pPr>
            <w:r>
              <w:rPr>
                <w:shd w:val="clear" w:color="auto" w:fill="FFFFFF"/>
              </w:rPr>
              <w:t xml:space="preserve">4. </w:t>
            </w:r>
            <w:r>
              <w:t>Создает эхо путем задержки сигнала</w:t>
            </w:r>
            <w:r>
              <w:t>.</w:t>
            </w: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t>A</w:t>
            </w:r>
            <w:r>
              <w:t>. Эквалайзер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Б</w:t>
            </w:r>
            <w:r>
              <w:t>. Реверберация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</w:t>
            </w:r>
            <w:r>
              <w:t xml:space="preserve">. </w:t>
            </w:r>
            <w:proofErr w:type="spellStart"/>
            <w:r>
              <w:t>Комппрессор</w:t>
            </w:r>
            <w:proofErr w:type="spellEnd"/>
          </w:p>
          <w:p w:rsidR="003E77F8" w:rsidRDefault="002B51AB">
            <w:pPr>
              <w:pStyle w:val="a6"/>
              <w:ind w:left="360"/>
              <w:rPr>
                <w:rFonts w:ascii="Calibri" w:eastAsia="Calibri" w:hAnsi="Calibri" w:cs="Calibri"/>
              </w:rPr>
            </w:pPr>
            <w:r>
              <w:rPr>
                <w:shd w:val="clear" w:color="auto" w:fill="FFFFFF"/>
              </w:rPr>
              <w:t>Г</w:t>
            </w:r>
            <w:r>
              <w:t xml:space="preserve">. </w:t>
            </w:r>
            <w:proofErr w:type="spellStart"/>
            <w:r>
              <w:t>Дилей</w:t>
            </w:r>
            <w:proofErr w:type="spellEnd"/>
          </w:p>
          <w:p w:rsidR="003E77F8" w:rsidRDefault="003E77F8">
            <w:pPr>
              <w:spacing w:line="240" w:lineRule="auto"/>
            </w:pPr>
          </w:p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2-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3-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4-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</w:tr>
    </w:tbl>
    <w:p w:rsidR="003E77F8" w:rsidRDefault="003E77F8">
      <w:pPr>
        <w:pStyle w:val="a6"/>
        <w:widowControl w:val="0"/>
        <w:numPr>
          <w:ilvl w:val="0"/>
          <w:numId w:val="12"/>
        </w:numPr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934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6036"/>
        <w:gridCol w:w="3313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0"/>
        </w:trPr>
        <w:tc>
          <w:tcPr>
            <w:tcW w:w="6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t>1.</w:t>
            </w:r>
            <w:r>
              <w:tab/>
              <w:t xml:space="preserve">Форма, </w:t>
            </w:r>
            <w:r>
              <w:t>в которой один или несколько людей обсуждают тему</w:t>
            </w:r>
            <w:r>
              <w:t>.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</w:t>
            </w:r>
            <w:r>
              <w:tab/>
            </w:r>
            <w:proofErr w:type="spellStart"/>
            <w:r>
              <w:t>Подкасты</w:t>
            </w:r>
            <w:proofErr w:type="spellEnd"/>
            <w:r>
              <w:t xml:space="preserve">, </w:t>
            </w:r>
            <w:r>
              <w:t>основанные на реальных событиях или фактах</w:t>
            </w:r>
            <w:r>
              <w:t>.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3.</w:t>
            </w:r>
            <w:r>
              <w:tab/>
              <w:t xml:space="preserve">Включают </w:t>
            </w:r>
            <w:r>
              <w:t>экспертов</w:t>
            </w:r>
            <w:r>
              <w:t xml:space="preserve">, </w:t>
            </w:r>
            <w:r>
              <w:t>которые делятся своим опытом</w:t>
            </w:r>
            <w:r>
              <w:t>.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4.</w:t>
            </w:r>
            <w:r>
              <w:tab/>
              <w:t>Уроки или советы по определенной теме</w:t>
            </w:r>
            <w:r>
              <w:t>.</w:t>
            </w:r>
          </w:p>
          <w:p w:rsidR="003E77F8" w:rsidRDefault="002B51AB">
            <w:pPr>
              <w:pStyle w:val="a6"/>
            </w:pPr>
            <w:r>
              <w:rPr>
                <w:shd w:val="clear" w:color="auto" w:fill="FFFFFF"/>
              </w:rPr>
              <w:t>5.</w:t>
            </w:r>
            <w:r>
              <w:tab/>
              <w:t>Рассказы</w:t>
            </w:r>
            <w:r>
              <w:t xml:space="preserve">, </w:t>
            </w:r>
            <w:r>
              <w:t>объединенные общей темой или проблемой</w:t>
            </w:r>
            <w:r>
              <w:t>.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t>A</w:t>
            </w:r>
            <w:r>
              <w:t xml:space="preserve">. </w:t>
            </w:r>
            <w:r>
              <w:tab/>
              <w:t>Интервью</w:t>
            </w:r>
          </w:p>
          <w:p w:rsidR="003E77F8" w:rsidRDefault="002B51AB">
            <w:pPr>
              <w:pStyle w:val="a6"/>
              <w:ind w:left="360"/>
            </w:pPr>
            <w:r>
              <w:rPr>
                <w:shd w:val="clear" w:color="auto" w:fill="FFFFFF"/>
              </w:rPr>
              <w:t>Б</w:t>
            </w:r>
            <w:r>
              <w:t xml:space="preserve">. </w:t>
            </w:r>
            <w:r>
              <w:t>Обсуждение</w:t>
            </w:r>
          </w:p>
          <w:p w:rsidR="003E77F8" w:rsidRDefault="002B51AB">
            <w:pPr>
              <w:pStyle w:val="a6"/>
              <w:ind w:left="36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</w:t>
            </w:r>
            <w:r>
              <w:t>.</w:t>
            </w:r>
            <w:r>
              <w:t xml:space="preserve"> Сюжеты</w:t>
            </w:r>
          </w:p>
          <w:p w:rsidR="003E77F8" w:rsidRDefault="002B51AB">
            <w:pPr>
              <w:pStyle w:val="a6"/>
              <w:ind w:left="360"/>
            </w:pPr>
            <w:r>
              <w:rPr>
                <w:shd w:val="clear" w:color="auto" w:fill="FFFFFF"/>
              </w:rPr>
              <w:t>Г</w:t>
            </w:r>
            <w:r>
              <w:t xml:space="preserve">. </w:t>
            </w:r>
            <w:r>
              <w:t>Инструкции</w:t>
            </w:r>
          </w:p>
          <w:p w:rsidR="003E77F8" w:rsidRDefault="002B51AB">
            <w:pPr>
              <w:pStyle w:val="a6"/>
              <w:ind w:left="360"/>
            </w:pPr>
            <w:r>
              <w:rPr>
                <w:shd w:val="clear" w:color="auto" w:fill="FFFFFF"/>
              </w:rPr>
              <w:t xml:space="preserve">Д. </w:t>
            </w:r>
            <w:r>
              <w:t>Документальный</w:t>
            </w:r>
          </w:p>
          <w:p w:rsidR="003E77F8" w:rsidRDefault="003E77F8">
            <w:pPr>
              <w:pStyle w:val="a6"/>
              <w:ind w:left="360"/>
            </w:pPr>
          </w:p>
          <w:p w:rsidR="003E77F8" w:rsidRDefault="003E77F8">
            <w:pPr>
              <w:spacing w:after="0" w:line="240" w:lineRule="auto"/>
            </w:pPr>
          </w:p>
          <w:p w:rsidR="003E77F8" w:rsidRDefault="003E77F8">
            <w:pPr>
              <w:spacing w:after="0" w:line="240" w:lineRule="auto"/>
            </w:pPr>
          </w:p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2-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3-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4-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5-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3E77F8" w:rsidRDefault="003E77F8">
      <w:pPr>
        <w:pStyle w:val="a6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" w:hanging="108"/>
      </w:pPr>
    </w:p>
    <w:p w:rsidR="003E77F8" w:rsidRDefault="002B51AB">
      <w:pPr>
        <w:pStyle w:val="a6"/>
        <w:numPr>
          <w:ilvl w:val="0"/>
          <w:numId w:val="16"/>
        </w:numPr>
      </w:pPr>
      <w:r>
        <w:t xml:space="preserve">Соотнесите форматы </w:t>
      </w:r>
      <w:proofErr w:type="spellStart"/>
      <w:r>
        <w:t>подкастов</w:t>
      </w:r>
      <w:proofErr w:type="spellEnd"/>
      <w:r>
        <w:t xml:space="preserve"> </w:t>
      </w:r>
      <w:r>
        <w:t>с их описанием:</w:t>
      </w:r>
    </w:p>
    <w:p w:rsidR="003E77F8" w:rsidRDefault="003E77F8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853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285"/>
        <w:gridCol w:w="5251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0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lastRenderedPageBreak/>
              <w:t>1. Громкость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>
              <w:t xml:space="preserve">. </w:t>
            </w:r>
            <w:r>
              <w:t>Панорамирование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</w:t>
            </w:r>
            <w:r>
              <w:t xml:space="preserve">. </w:t>
            </w:r>
            <w:r>
              <w:t>Состояние трека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>
              <w:t xml:space="preserve">. </w:t>
            </w:r>
            <w:r>
              <w:t>Включить квантование</w:t>
            </w:r>
          </w:p>
          <w:p w:rsidR="003E77F8" w:rsidRDefault="002B51AB">
            <w:pPr>
              <w:pStyle w:val="a6"/>
            </w:pPr>
            <w:r>
              <w:rPr>
                <w:shd w:val="clear" w:color="auto" w:fill="FFFFFF"/>
              </w:rPr>
              <w:t>5</w:t>
            </w:r>
            <w:r>
              <w:t xml:space="preserve">. </w:t>
            </w:r>
            <w:r>
              <w:t>Шаблоны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</w:pPr>
            <w:r>
              <w:rPr>
                <w:rFonts w:eastAsia="Arial Unicode MS" w:cs="Arial Unicode MS"/>
              </w:rPr>
              <w:t>А</w:t>
            </w:r>
            <w:r>
              <w:rPr>
                <w:rFonts w:eastAsia="Arial Unicode MS" w:cs="Arial Unicode MS"/>
              </w:rPr>
              <w:t xml:space="preserve">. </w:t>
            </w:r>
            <w:r>
              <w:rPr>
                <w:rFonts w:eastAsia="Arial Unicode MS" w:cs="Arial Unicode MS"/>
              </w:rPr>
              <w:t>Сохраняет набор эффектов и настроек для повторного использования</w:t>
            </w:r>
            <w:r>
              <w:rPr>
                <w:rFonts w:eastAsia="Arial Unicode MS" w:cs="Arial Unicode MS"/>
              </w:rPr>
              <w:t>.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t xml:space="preserve">Б. </w:t>
            </w:r>
            <w:r>
              <w:t>Установит аудио в левом или правом канале.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t xml:space="preserve">В. Показать активность или </w:t>
            </w:r>
            <w:proofErr w:type="spellStart"/>
            <w:r>
              <w:t>мьют</w:t>
            </w:r>
            <w:proofErr w:type="spellEnd"/>
            <w:r>
              <w:t xml:space="preserve"> трека</w:t>
            </w:r>
            <w:r>
              <w:t>.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t>Г. Автоматически выравнивает дорожки по сетке</w:t>
            </w:r>
            <w:r>
              <w:t>.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t>Д. Контролирует общий уровень звука</w:t>
            </w:r>
            <w:r>
              <w:t>.</w:t>
            </w:r>
          </w:p>
          <w:p w:rsidR="003E77F8" w:rsidRDefault="003E77F8">
            <w:pPr>
              <w:pStyle w:val="a6"/>
              <w:ind w:left="360"/>
              <w:rPr>
                <w:shd w:val="clear" w:color="auto" w:fill="FFFFFF"/>
              </w:rPr>
            </w:pPr>
          </w:p>
          <w:p w:rsidR="003E77F8" w:rsidRDefault="003E77F8">
            <w:pPr>
              <w:pStyle w:val="a6"/>
            </w:pPr>
          </w:p>
          <w:p w:rsidR="003E77F8" w:rsidRDefault="002B51AB">
            <w:pPr>
              <w:pStyle w:val="a6"/>
            </w:pPr>
            <w:r>
              <w:rPr>
                <w:b/>
                <w:bCs/>
              </w:rPr>
              <w:t>1-Д, 2-Б, 3-В, 4-Г, 5-А</w:t>
            </w:r>
          </w:p>
        </w:tc>
      </w:tr>
    </w:tbl>
    <w:p w:rsidR="003E77F8" w:rsidRDefault="003E77F8">
      <w:pPr>
        <w:widowControl w:val="0"/>
        <w:spacing w:after="160" w:line="240" w:lineRule="auto"/>
        <w:ind w:left="108" w:hanging="108"/>
        <w:rPr>
          <w:rFonts w:ascii="Times New Roman" w:eastAsia="Times New Roman" w:hAnsi="Times New Roman" w:cs="Times New Roman"/>
          <w:sz w:val="24"/>
          <w:szCs w:val="24"/>
        </w:rPr>
      </w:pPr>
    </w:p>
    <w:p w:rsidR="003E77F8" w:rsidRDefault="002B51AB">
      <w:pPr>
        <w:pStyle w:val="a6"/>
        <w:numPr>
          <w:ilvl w:val="0"/>
          <w:numId w:val="17"/>
        </w:numPr>
      </w:pPr>
      <w:r>
        <w:t>Элементы управления</w:t>
      </w:r>
    </w:p>
    <w:tbl>
      <w:tblPr>
        <w:tblStyle w:val="TableNormal"/>
        <w:tblW w:w="853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285"/>
        <w:gridCol w:w="5251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0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t>1</w:t>
            </w:r>
            <w:r>
              <w:t xml:space="preserve">. </w:t>
            </w:r>
            <w:proofErr w:type="spellStart"/>
            <w:r>
              <w:t>Фейдинг</w:t>
            </w:r>
            <w:proofErr w:type="spellEnd"/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>
              <w:t xml:space="preserve">. Обработка </w:t>
            </w:r>
            <w:proofErr w:type="spellStart"/>
            <w:r>
              <w:t>плагинами</w:t>
            </w:r>
            <w:proofErr w:type="spellEnd"/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</w:t>
            </w:r>
            <w:r>
              <w:t xml:space="preserve">. </w:t>
            </w:r>
            <w:proofErr w:type="spellStart"/>
            <w:r>
              <w:t>Мастеринг</w:t>
            </w:r>
            <w:proofErr w:type="spellEnd"/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>
              <w:t>. Нормализация</w:t>
            </w:r>
          </w:p>
          <w:p w:rsidR="003E77F8" w:rsidRDefault="002B51AB">
            <w:pPr>
              <w:pStyle w:val="a6"/>
            </w:pPr>
            <w:r>
              <w:rPr>
                <w:shd w:val="clear" w:color="auto" w:fill="FFFFFF"/>
              </w:rPr>
              <w:t>5</w:t>
            </w:r>
            <w:r>
              <w:t xml:space="preserve">. </w:t>
            </w:r>
            <w:proofErr w:type="spellStart"/>
            <w:r>
              <w:t>Ресайз</w:t>
            </w:r>
            <w:proofErr w:type="spellEnd"/>
            <w:r>
              <w:t xml:space="preserve"> дорожки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</w:pPr>
            <w:r>
              <w:rPr>
                <w:rFonts w:eastAsia="Arial Unicode MS" w:cs="Arial Unicode MS"/>
              </w:rPr>
              <w:t>А</w:t>
            </w:r>
            <w:r>
              <w:rPr>
                <w:rFonts w:eastAsia="Arial Unicode MS" w:cs="Arial Unicode MS"/>
              </w:rPr>
              <w:t xml:space="preserve">. </w:t>
            </w:r>
            <w:r>
              <w:rPr>
                <w:rFonts w:eastAsia="Arial Unicode MS" w:cs="Arial Unicode MS"/>
              </w:rPr>
              <w:t xml:space="preserve">Подготовка финального </w:t>
            </w:r>
            <w:proofErr w:type="spellStart"/>
            <w:r>
              <w:rPr>
                <w:rFonts w:eastAsia="Arial Unicode MS" w:cs="Arial Unicode MS"/>
              </w:rPr>
              <w:t>микса</w:t>
            </w:r>
            <w:proofErr w:type="spellEnd"/>
            <w:r>
              <w:rPr>
                <w:rFonts w:eastAsia="Arial Unicode MS" w:cs="Arial Unicode MS"/>
              </w:rPr>
              <w:t xml:space="preserve"> </w:t>
            </w:r>
            <w:r>
              <w:rPr>
                <w:rFonts w:eastAsia="Arial Unicode MS" w:cs="Arial Unicode MS"/>
              </w:rPr>
              <w:t>к выпуску</w:t>
            </w:r>
            <w:r>
              <w:rPr>
                <w:rFonts w:eastAsia="Arial Unicode MS" w:cs="Arial Unicode MS"/>
              </w:rPr>
              <w:t xml:space="preserve">. </w:t>
            </w:r>
          </w:p>
          <w:p w:rsidR="003E77F8" w:rsidRDefault="002B51AB">
            <w:pPr>
              <w:pStyle w:val="a6"/>
            </w:pPr>
            <w:r>
              <w:t>Б. Изменяет длину дорожки в проекте</w:t>
            </w:r>
            <w:r>
              <w:t xml:space="preserve">. </w:t>
            </w:r>
          </w:p>
          <w:p w:rsidR="003E77F8" w:rsidRDefault="002B51AB">
            <w:pPr>
              <w:pStyle w:val="a6"/>
            </w:pPr>
            <w:r>
              <w:t>В. Плавное уменьшение или увеличение громкости</w:t>
            </w:r>
            <w:r>
              <w:t>.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t>Г. Увеличивает уровень громкости максимального звука</w:t>
            </w:r>
            <w:r>
              <w:t>.</w:t>
            </w:r>
          </w:p>
          <w:p w:rsidR="003E77F8" w:rsidRDefault="002B51AB">
            <w:pPr>
              <w:pStyle w:val="a6"/>
            </w:pPr>
            <w:r>
              <w:t xml:space="preserve">Д. Изменяет звуковые параметры с помощью </w:t>
            </w:r>
            <w:proofErr w:type="spellStart"/>
            <w:r>
              <w:t>аудиоэффектов</w:t>
            </w:r>
            <w:proofErr w:type="spellEnd"/>
          </w:p>
          <w:p w:rsidR="003E77F8" w:rsidRDefault="003E77F8">
            <w:pPr>
              <w:pStyle w:val="a6"/>
              <w:rPr>
                <w:shd w:val="clear" w:color="auto" w:fill="FFFFFF"/>
              </w:rPr>
            </w:pPr>
          </w:p>
          <w:p w:rsidR="003E77F8" w:rsidRDefault="003E77F8">
            <w:pPr>
              <w:pStyle w:val="a6"/>
              <w:ind w:left="360"/>
              <w:rPr>
                <w:shd w:val="clear" w:color="auto" w:fill="FFFFFF"/>
              </w:rPr>
            </w:pPr>
          </w:p>
          <w:p w:rsidR="003E77F8" w:rsidRDefault="003E77F8">
            <w:pPr>
              <w:pStyle w:val="a6"/>
            </w:pPr>
          </w:p>
          <w:p w:rsidR="003E77F8" w:rsidRDefault="002B51AB">
            <w:pPr>
              <w:pStyle w:val="a6"/>
            </w:pPr>
            <w:r>
              <w:rPr>
                <w:b/>
                <w:bCs/>
              </w:rPr>
              <w:t>1-В, 2-Д, 3-А, 4-Г, 5-Б</w:t>
            </w:r>
          </w:p>
        </w:tc>
      </w:tr>
    </w:tbl>
    <w:p w:rsidR="003E77F8" w:rsidRDefault="003E77F8">
      <w:pPr>
        <w:pStyle w:val="a6"/>
        <w:widowControl w:val="0"/>
        <w:numPr>
          <w:ilvl w:val="0"/>
          <w:numId w:val="12"/>
        </w:numPr>
      </w:pPr>
    </w:p>
    <w:p w:rsidR="003E77F8" w:rsidRDefault="002B51AB">
      <w:pPr>
        <w:pStyle w:val="a6"/>
        <w:numPr>
          <w:ilvl w:val="0"/>
          <w:numId w:val="18"/>
        </w:numPr>
      </w:pPr>
      <w:r>
        <w:t>Элементы управления</w:t>
      </w:r>
    </w:p>
    <w:p w:rsidR="003E77F8" w:rsidRDefault="003E77F8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7F8" w:rsidRDefault="002B51AB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Сложные </w:t>
      </w:r>
      <w:r>
        <w:rPr>
          <w:rFonts w:ascii="Times New Roman" w:hAnsi="Times New Roman"/>
          <w:sz w:val="24"/>
          <w:szCs w:val="24"/>
        </w:rPr>
        <w:t xml:space="preserve">(3 </w:t>
      </w:r>
      <w:r>
        <w:rPr>
          <w:rFonts w:ascii="Times New Roman" w:hAnsi="Times New Roman"/>
          <w:sz w:val="24"/>
          <w:szCs w:val="24"/>
        </w:rPr>
        <w:t>уровень</w:t>
      </w:r>
      <w:r>
        <w:rPr>
          <w:rFonts w:ascii="Times New Roman" w:hAnsi="Times New Roman"/>
          <w:sz w:val="24"/>
          <w:szCs w:val="24"/>
        </w:rPr>
        <w:t xml:space="preserve">) (1 </w:t>
      </w:r>
      <w:r>
        <w:rPr>
          <w:rFonts w:ascii="Times New Roman" w:hAnsi="Times New Roman"/>
          <w:sz w:val="24"/>
          <w:szCs w:val="24"/>
        </w:rPr>
        <w:t>задания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Style w:val="TableNormal"/>
        <w:tblW w:w="853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432"/>
        <w:gridCol w:w="4104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4"/>
        </w:trPr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</w:pPr>
            <w:r>
              <w:rPr>
                <w:rFonts w:eastAsia="Arial Unicode MS" w:cs="Arial Unicode MS"/>
              </w:rPr>
              <w:t xml:space="preserve">1. </w:t>
            </w:r>
            <w:r>
              <w:rPr>
                <w:rFonts w:eastAsia="Arial Unicode MS" w:cs="Arial Unicode MS"/>
              </w:rPr>
              <w:t>Начать</w:t>
            </w:r>
            <w:r>
              <w:rPr>
                <w:rFonts w:eastAsia="Arial Unicode MS" w:cs="Arial Unicode MS"/>
              </w:rPr>
              <w:t>/</w:t>
            </w:r>
            <w:r>
              <w:rPr>
                <w:rFonts w:eastAsia="Arial Unicode MS" w:cs="Arial Unicode MS"/>
              </w:rPr>
              <w:t>остановить запись</w:t>
            </w:r>
            <w:r>
              <w:rPr>
                <w:rFonts w:eastAsia="Arial Unicode MS" w:cs="Arial Unicode MS"/>
              </w:rPr>
              <w:t>.</w:t>
            </w:r>
          </w:p>
          <w:p w:rsidR="003E77F8" w:rsidRDefault="002B51AB">
            <w:pPr>
              <w:pStyle w:val="a6"/>
            </w:pPr>
            <w:r>
              <w:t xml:space="preserve">2. </w:t>
            </w:r>
            <w:r>
              <w:t>Отменить последнее действие</w:t>
            </w:r>
            <w:r>
              <w:t>.</w:t>
            </w:r>
          </w:p>
          <w:p w:rsidR="003E77F8" w:rsidRDefault="002B51AB">
            <w:pPr>
              <w:pStyle w:val="a6"/>
            </w:pPr>
            <w:r>
              <w:t xml:space="preserve">3. </w:t>
            </w:r>
            <w:r>
              <w:t>Создать новый маркер на дорожке</w:t>
            </w:r>
            <w:r>
              <w:t>.</w:t>
            </w:r>
          </w:p>
          <w:p w:rsidR="003E77F8" w:rsidRDefault="002B51AB">
            <w:pPr>
              <w:pStyle w:val="a6"/>
            </w:pPr>
            <w:r>
              <w:t xml:space="preserve">4. </w:t>
            </w:r>
            <w:r>
              <w:t>Сохранить проект как</w:t>
            </w:r>
            <w:r>
              <w:t>...</w:t>
            </w:r>
          </w:p>
          <w:p w:rsidR="003E77F8" w:rsidRDefault="002B51AB">
            <w:pPr>
              <w:pStyle w:val="a6"/>
            </w:pPr>
            <w:r>
              <w:t xml:space="preserve">5. </w:t>
            </w:r>
            <w:r>
              <w:t>Открыть окно настроек проекта</w:t>
            </w:r>
            <w:r>
              <w:t>.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Pr="00167170" w:rsidRDefault="002B51AB">
            <w:pPr>
              <w:pStyle w:val="a6"/>
              <w:rPr>
                <w:lang w:val="en-US"/>
              </w:rPr>
            </w:pPr>
            <w:r w:rsidRPr="00167170">
              <w:rPr>
                <w:rFonts w:eastAsia="Arial Unicode MS" w:cs="Arial Unicode MS"/>
                <w:lang w:val="en-US"/>
              </w:rPr>
              <w:t>A. Ctrl + R</w:t>
            </w:r>
          </w:p>
          <w:p w:rsidR="003E77F8" w:rsidRPr="00167170" w:rsidRDefault="002B51AB">
            <w:pPr>
              <w:pStyle w:val="a6"/>
              <w:rPr>
                <w:lang w:val="en-US"/>
              </w:rPr>
            </w:pPr>
            <w:r w:rsidRPr="00167170">
              <w:rPr>
                <w:lang w:val="en-US"/>
              </w:rPr>
              <w:t>B. Ctrl + Z</w:t>
            </w:r>
          </w:p>
          <w:p w:rsidR="003E77F8" w:rsidRPr="00167170" w:rsidRDefault="002B51AB">
            <w:pPr>
              <w:pStyle w:val="a6"/>
              <w:rPr>
                <w:lang w:val="en-US"/>
              </w:rPr>
            </w:pPr>
            <w:r>
              <w:rPr>
                <w:lang w:val="en-US"/>
              </w:rPr>
              <w:t>C. Shift + M</w:t>
            </w:r>
          </w:p>
          <w:p w:rsidR="003E77F8" w:rsidRPr="00167170" w:rsidRDefault="002B51AB">
            <w:pPr>
              <w:pStyle w:val="a6"/>
              <w:rPr>
                <w:lang w:val="en-US"/>
              </w:rPr>
            </w:pPr>
            <w:r>
              <w:rPr>
                <w:lang w:val="en-US"/>
              </w:rPr>
              <w:t>D. Ctrl + Shift + S</w:t>
            </w:r>
          </w:p>
          <w:p w:rsidR="003E77F8" w:rsidRDefault="002B51AB">
            <w:pPr>
              <w:pStyle w:val="a6"/>
              <w:rPr>
                <w:shd w:val="clear" w:color="auto" w:fill="FFFFFF"/>
              </w:rPr>
            </w:pPr>
            <w:r>
              <w:t>E. F2</w:t>
            </w:r>
          </w:p>
          <w:p w:rsidR="003E77F8" w:rsidRDefault="003E77F8">
            <w:pPr>
              <w:pStyle w:val="a6"/>
              <w:ind w:left="360"/>
              <w:rPr>
                <w:shd w:val="clear" w:color="auto" w:fill="FFFFFF"/>
              </w:rPr>
            </w:pPr>
          </w:p>
          <w:p w:rsidR="003E77F8" w:rsidRDefault="003E77F8">
            <w:pPr>
              <w:pStyle w:val="a6"/>
            </w:pPr>
          </w:p>
          <w:p w:rsidR="003E77F8" w:rsidRDefault="002B51AB">
            <w:pPr>
              <w:pStyle w:val="a6"/>
            </w:pPr>
            <w:r>
              <w:rPr>
                <w:b/>
                <w:bCs/>
              </w:rPr>
              <w:t>1-В, 2-Д, 3-А, 4-Г, 5-Б</w:t>
            </w:r>
          </w:p>
        </w:tc>
      </w:tr>
    </w:tbl>
    <w:p w:rsidR="003E77F8" w:rsidRDefault="003E77F8">
      <w:pPr>
        <w:widowControl w:val="0"/>
        <w:spacing w:after="160" w:line="240" w:lineRule="auto"/>
        <w:ind w:left="108" w:hanging="108"/>
        <w:rPr>
          <w:rFonts w:ascii="Times New Roman" w:eastAsia="Times New Roman" w:hAnsi="Times New Roman" w:cs="Times New Roman"/>
          <w:sz w:val="24"/>
          <w:szCs w:val="24"/>
        </w:rPr>
      </w:pPr>
    </w:p>
    <w:p w:rsidR="003E77F8" w:rsidRDefault="002B51AB">
      <w:pPr>
        <w:pStyle w:val="a6"/>
        <w:numPr>
          <w:ilvl w:val="0"/>
          <w:numId w:val="19"/>
        </w:numPr>
      </w:pPr>
      <w:r>
        <w:t xml:space="preserve">Сопоставьте горячие клавиши с действиями в программе </w:t>
      </w:r>
      <w:r>
        <w:rPr>
          <w:lang w:val="en-US"/>
        </w:rPr>
        <w:t>Reaper</w:t>
      </w:r>
    </w:p>
    <w:p w:rsidR="003E77F8" w:rsidRDefault="003E77F8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New Roman" w:eastAsia="Times New Roman" w:hAnsi="Times New Roman" w:cs="Times New Roman"/>
          <w:color w:val="1D1D1B"/>
          <w:u w:color="1D1D1B"/>
          <w:shd w:val="clear" w:color="auto" w:fill="F1F2F4"/>
        </w:rPr>
      </w:pPr>
    </w:p>
    <w:p w:rsidR="003E77F8" w:rsidRDefault="002B51AB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Задания открытого типа</w:t>
      </w:r>
    </w:p>
    <w:p w:rsidR="003E77F8" w:rsidRDefault="002B51AB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на дополнение </w:t>
      </w:r>
      <w:r>
        <w:rPr>
          <w:rFonts w:ascii="Times New Roman" w:hAnsi="Times New Roman"/>
          <w:sz w:val="24"/>
          <w:szCs w:val="24"/>
        </w:rPr>
        <w:t xml:space="preserve">(35 </w:t>
      </w:r>
      <w:r>
        <w:rPr>
          <w:rFonts w:ascii="Times New Roman" w:hAnsi="Times New Roman"/>
          <w:sz w:val="24"/>
          <w:szCs w:val="24"/>
        </w:rPr>
        <w:t>заданий</w:t>
      </w:r>
      <w:r>
        <w:rPr>
          <w:rFonts w:ascii="Times New Roman" w:hAnsi="Times New Roman"/>
          <w:sz w:val="24"/>
          <w:szCs w:val="24"/>
        </w:rPr>
        <w:t>)</w:t>
      </w:r>
    </w:p>
    <w:p w:rsidR="003E77F8" w:rsidRDefault="002B51AB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Напишите пропущенное слово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E77F8" w:rsidRDefault="002B51AB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Простые </w:t>
      </w:r>
      <w:r>
        <w:rPr>
          <w:rFonts w:ascii="Times New Roman" w:hAnsi="Times New Roman"/>
          <w:sz w:val="24"/>
          <w:szCs w:val="24"/>
        </w:rPr>
        <w:t xml:space="preserve">(1 </w:t>
      </w:r>
      <w:r>
        <w:rPr>
          <w:rFonts w:ascii="Times New Roman" w:hAnsi="Times New Roman"/>
          <w:sz w:val="24"/>
          <w:szCs w:val="24"/>
        </w:rPr>
        <w:t>уровень</w:t>
      </w:r>
      <w:r>
        <w:rPr>
          <w:rFonts w:ascii="Times New Roman" w:hAnsi="Times New Roman"/>
          <w:sz w:val="24"/>
          <w:szCs w:val="24"/>
        </w:rPr>
        <w:t xml:space="preserve">) (7 </w:t>
      </w:r>
      <w:r>
        <w:rPr>
          <w:rFonts w:ascii="Times New Roman" w:hAnsi="Times New Roman"/>
          <w:sz w:val="24"/>
          <w:szCs w:val="24"/>
        </w:rPr>
        <w:t>заданий</w:t>
      </w:r>
      <w:r>
        <w:rPr>
          <w:rFonts w:ascii="Times New Roman" w:hAnsi="Times New Roman"/>
          <w:sz w:val="24"/>
          <w:szCs w:val="24"/>
        </w:rPr>
        <w:t>)</w:t>
      </w:r>
    </w:p>
    <w:p w:rsidR="003E77F8" w:rsidRDefault="003E77F8">
      <w:pPr>
        <w:pStyle w:val="a6"/>
      </w:pPr>
    </w:p>
    <w:p w:rsidR="003E77F8" w:rsidRDefault="002B51AB">
      <w:pPr>
        <w:pStyle w:val="a6"/>
        <w:numPr>
          <w:ilvl w:val="0"/>
          <w:numId w:val="5"/>
        </w:numPr>
      </w:pPr>
      <w:r>
        <w:t xml:space="preserve">Какое устройство использовалось для записи звука </w:t>
      </w:r>
      <w:r>
        <w:t>в первых фонографах Эдисона</w:t>
      </w:r>
      <w:r>
        <w:rPr>
          <w:lang w:val="zh-TW" w:eastAsia="zh-TW"/>
        </w:rPr>
        <w:t>?</w:t>
      </w:r>
    </w:p>
    <w:p w:rsidR="003E77F8" w:rsidRDefault="002B51AB">
      <w:pPr>
        <w:pStyle w:val="a6"/>
        <w:numPr>
          <w:ilvl w:val="1"/>
          <w:numId w:val="5"/>
        </w:numPr>
      </w:pPr>
      <w:r>
        <w:t>Ответ</w:t>
      </w:r>
      <w:r w:rsidRPr="00167170">
        <w:t>: _______ (</w:t>
      </w:r>
      <w:r>
        <w:rPr>
          <w:b/>
          <w:bCs/>
        </w:rPr>
        <w:t>восковой цилиндр</w:t>
      </w:r>
      <w:r>
        <w:t xml:space="preserve">, </w:t>
      </w:r>
      <w:r>
        <w:t>грампластинка</w:t>
      </w:r>
      <w:r>
        <w:t xml:space="preserve">, </w:t>
      </w:r>
      <w:r>
        <w:t>магнитная лента</w:t>
      </w:r>
      <w:r>
        <w:t xml:space="preserve">, </w:t>
      </w:r>
      <w:r>
        <w:t>компакт</w:t>
      </w:r>
      <w:r>
        <w:t>-диск)</w:t>
      </w:r>
    </w:p>
    <w:p w:rsidR="003E77F8" w:rsidRDefault="002B51AB">
      <w:pPr>
        <w:pStyle w:val="a6"/>
        <w:numPr>
          <w:ilvl w:val="0"/>
          <w:numId w:val="5"/>
        </w:numPr>
      </w:pPr>
      <w:r>
        <w:t>Какой метод записи звука использует принцип магнитной индукции</w:t>
      </w:r>
      <w:r>
        <w:rPr>
          <w:lang w:val="zh-TW" w:eastAsia="zh-TW"/>
        </w:rPr>
        <w:t>?</w:t>
      </w:r>
    </w:p>
    <w:p w:rsidR="003E77F8" w:rsidRDefault="002B51AB">
      <w:pPr>
        <w:pStyle w:val="a6"/>
        <w:numPr>
          <w:ilvl w:val="1"/>
          <w:numId w:val="5"/>
        </w:numPr>
      </w:pPr>
      <w:r>
        <w:t>Ответ</w:t>
      </w:r>
      <w:r w:rsidRPr="00167170">
        <w:t>: _______ (</w:t>
      </w:r>
      <w:r>
        <w:t>оптическая запись</w:t>
      </w:r>
      <w:r>
        <w:t xml:space="preserve">, </w:t>
      </w:r>
      <w:r>
        <w:t>механическая запись</w:t>
      </w:r>
      <w:r>
        <w:t xml:space="preserve">, </w:t>
      </w:r>
      <w:r>
        <w:rPr>
          <w:b/>
          <w:bCs/>
        </w:rPr>
        <w:t>магнитная запись</w:t>
      </w:r>
      <w:r>
        <w:t xml:space="preserve">, </w:t>
      </w:r>
      <w:r>
        <w:t xml:space="preserve">лазерная </w:t>
      </w:r>
      <w:r>
        <w:t>запись</w:t>
      </w:r>
      <w:r>
        <w:t>)</w:t>
      </w:r>
    </w:p>
    <w:p w:rsidR="003E77F8" w:rsidRDefault="002B51AB">
      <w:pPr>
        <w:pStyle w:val="a6"/>
        <w:numPr>
          <w:ilvl w:val="0"/>
          <w:numId w:val="5"/>
        </w:numPr>
      </w:pPr>
      <w:r>
        <w:t>Что такое эхо в звукозаписи</w:t>
      </w:r>
      <w:r>
        <w:rPr>
          <w:lang w:val="zh-TW" w:eastAsia="zh-TW"/>
        </w:rPr>
        <w:t>?</w:t>
      </w:r>
    </w:p>
    <w:p w:rsidR="003E77F8" w:rsidRDefault="002B51AB">
      <w:pPr>
        <w:pStyle w:val="a6"/>
        <w:numPr>
          <w:ilvl w:val="1"/>
          <w:numId w:val="5"/>
        </w:numPr>
      </w:pPr>
      <w:r>
        <w:t>Ответ</w:t>
      </w:r>
      <w:r w:rsidRPr="00167170">
        <w:t>: _______ (</w:t>
      </w:r>
      <w:r>
        <w:rPr>
          <w:b/>
          <w:bCs/>
        </w:rPr>
        <w:t>повторение звука с задержкой</w:t>
      </w:r>
      <w:r>
        <w:t xml:space="preserve">, </w:t>
      </w:r>
      <w:r>
        <w:t>искажение высоких частот</w:t>
      </w:r>
      <w:r>
        <w:t xml:space="preserve">, </w:t>
      </w:r>
      <w:r>
        <w:t>усиление низких частот</w:t>
      </w:r>
      <w:r>
        <w:t xml:space="preserve">, </w:t>
      </w:r>
      <w:r>
        <w:t>шумоподавление</w:t>
      </w:r>
      <w:r>
        <w:t>)</w:t>
      </w:r>
    </w:p>
    <w:p w:rsidR="003E77F8" w:rsidRDefault="002B51AB">
      <w:pPr>
        <w:pStyle w:val="a6"/>
        <w:numPr>
          <w:ilvl w:val="0"/>
          <w:numId w:val="5"/>
        </w:numPr>
      </w:pPr>
      <w:r>
        <w:t>Какая характеристика звука определяет его громкость</w:t>
      </w:r>
      <w:r>
        <w:rPr>
          <w:lang w:val="zh-TW" w:eastAsia="zh-TW"/>
        </w:rPr>
        <w:t>?</w:t>
      </w:r>
    </w:p>
    <w:p w:rsidR="003E77F8" w:rsidRDefault="002B51AB">
      <w:pPr>
        <w:pStyle w:val="a6"/>
        <w:numPr>
          <w:ilvl w:val="1"/>
          <w:numId w:val="5"/>
        </w:numPr>
      </w:pPr>
      <w:r>
        <w:t>Ответ</w:t>
      </w:r>
      <w:r w:rsidRPr="00167170">
        <w:t>: _______ (</w:t>
      </w:r>
      <w:r>
        <w:t xml:space="preserve">частота, </w:t>
      </w:r>
      <w:r>
        <w:rPr>
          <w:b/>
          <w:bCs/>
        </w:rPr>
        <w:t>амплитуда</w:t>
      </w:r>
      <w:r>
        <w:t>, фаза, тембр)</w:t>
      </w:r>
    </w:p>
    <w:p w:rsidR="003E77F8" w:rsidRDefault="002B51AB">
      <w:pPr>
        <w:pStyle w:val="a6"/>
        <w:numPr>
          <w:ilvl w:val="0"/>
          <w:numId w:val="5"/>
        </w:numPr>
      </w:pPr>
      <w:r>
        <w:t>Цифро</w:t>
      </w:r>
      <w:r>
        <w:t xml:space="preserve">вая звуковая рабочая станция – это </w:t>
      </w:r>
      <w:r w:rsidRPr="00167170">
        <w:t>_______ (</w:t>
      </w:r>
      <w:r>
        <w:t>аналогово-</w:t>
      </w:r>
      <w:r>
        <w:t>цифровое преобразование звука</w:t>
      </w:r>
      <w:r>
        <w:t xml:space="preserve">; </w:t>
      </w:r>
      <w:r>
        <w:rPr>
          <w:b/>
          <w:bCs/>
        </w:rPr>
        <w:t>электронная или компьютерная система для записи</w:t>
      </w:r>
      <w:r>
        <w:rPr>
          <w:b/>
          <w:bCs/>
        </w:rPr>
        <w:t>, хранения, редактирования и воспроизведения цифрового звука</w:t>
      </w:r>
      <w:r>
        <w:t xml:space="preserve">; </w:t>
      </w:r>
      <w:r>
        <w:t>устройство для цифровой коррекции тембра звука</w:t>
      </w:r>
      <w:r>
        <w:t>).</w:t>
      </w:r>
    </w:p>
    <w:p w:rsidR="003E77F8" w:rsidRDefault="002B51AB">
      <w:pPr>
        <w:pStyle w:val="a6"/>
        <w:numPr>
          <w:ilvl w:val="0"/>
          <w:numId w:val="5"/>
        </w:numPr>
      </w:pPr>
      <w:r>
        <w:t>Какие устройс</w:t>
      </w:r>
      <w:r>
        <w:t>тва входят в понятие «обработка звукового сигнала»</w:t>
      </w:r>
      <w:r>
        <w:rPr>
          <w:lang w:val="zh-TW" w:eastAsia="zh-TW"/>
        </w:rPr>
        <w:t>?</w:t>
      </w:r>
    </w:p>
    <w:p w:rsidR="003E77F8" w:rsidRDefault="002B51AB">
      <w:pPr>
        <w:pStyle w:val="a6"/>
        <w:numPr>
          <w:ilvl w:val="1"/>
          <w:numId w:val="5"/>
        </w:numPr>
      </w:pPr>
      <w:r>
        <w:t>Ответ</w:t>
      </w:r>
      <w:r w:rsidRPr="00167170">
        <w:t>: _______ (</w:t>
      </w:r>
      <w:r>
        <w:t xml:space="preserve">монтаж звука, </w:t>
      </w:r>
      <w:r>
        <w:t>плавное затухание</w:t>
      </w:r>
      <w:r>
        <w:t>/</w:t>
      </w:r>
      <w:r>
        <w:t>возобновление сигнала</w:t>
      </w:r>
      <w:r>
        <w:t xml:space="preserve">, </w:t>
      </w:r>
      <w:r>
        <w:rPr>
          <w:b/>
          <w:bCs/>
        </w:rPr>
        <w:t>реверберация</w:t>
      </w:r>
      <w:r>
        <w:rPr>
          <w:b/>
          <w:bCs/>
        </w:rPr>
        <w:t>/</w:t>
      </w:r>
      <w:proofErr w:type="spellStart"/>
      <w:r>
        <w:rPr>
          <w:b/>
          <w:bCs/>
        </w:rPr>
        <w:t>э</w:t>
      </w:r>
      <w:r>
        <w:rPr>
          <w:b/>
          <w:bCs/>
        </w:rPr>
        <w:t>квализация</w:t>
      </w:r>
      <w:proofErr w:type="spellEnd"/>
      <w:r>
        <w:rPr>
          <w:b/>
          <w:bCs/>
        </w:rPr>
        <w:t xml:space="preserve"> сигнала</w:t>
      </w:r>
      <w:r>
        <w:t>)</w:t>
      </w:r>
    </w:p>
    <w:p w:rsidR="003E77F8" w:rsidRDefault="002B51AB">
      <w:pPr>
        <w:pStyle w:val="a6"/>
        <w:numPr>
          <w:ilvl w:val="0"/>
          <w:numId w:val="5"/>
        </w:numPr>
      </w:pPr>
      <w:r>
        <w:t>Первое устройство для записи звука</w:t>
      </w:r>
      <w:r>
        <w:t xml:space="preserve">, </w:t>
      </w:r>
      <w:r>
        <w:t xml:space="preserve">изобретенное в </w:t>
      </w:r>
      <w:r>
        <w:t xml:space="preserve">1877 году, </w:t>
      </w:r>
      <w:r>
        <w:t xml:space="preserve">называлось </w:t>
      </w:r>
      <w:r w:rsidRPr="00167170">
        <w:t>_______ (</w:t>
      </w:r>
      <w:r>
        <w:rPr>
          <w:b/>
          <w:bCs/>
        </w:rPr>
        <w:t>фонограф</w:t>
      </w:r>
      <w:r>
        <w:t xml:space="preserve">, </w:t>
      </w:r>
      <w:r>
        <w:t>граммофон</w:t>
      </w:r>
      <w:r>
        <w:t xml:space="preserve">, магнитофон, </w:t>
      </w:r>
      <w:r>
        <w:t>кассетный плеер</w:t>
      </w:r>
      <w:r>
        <w:t>).</w:t>
      </w:r>
    </w:p>
    <w:p w:rsidR="003E77F8" w:rsidRDefault="003E77F8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7F8" w:rsidRDefault="002B51AB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Средне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сложные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(2 </w:t>
      </w:r>
      <w:r>
        <w:rPr>
          <w:rFonts w:ascii="Times New Roman" w:hAnsi="Times New Roman"/>
          <w:sz w:val="24"/>
          <w:szCs w:val="24"/>
        </w:rPr>
        <w:t>уровень</w:t>
      </w:r>
      <w:r>
        <w:rPr>
          <w:rFonts w:ascii="Times New Roman" w:hAnsi="Times New Roman"/>
          <w:sz w:val="24"/>
          <w:szCs w:val="24"/>
        </w:rPr>
        <w:t>) (24</w:t>
      </w:r>
      <w:r>
        <w:rPr>
          <w:rFonts w:ascii="Times New Roman" w:hAnsi="Times New Roman"/>
          <w:sz w:val="24"/>
          <w:szCs w:val="24"/>
        </w:rPr>
        <w:t>заданий</w:t>
      </w:r>
      <w:r>
        <w:rPr>
          <w:rFonts w:ascii="Times New Roman" w:hAnsi="Times New Roman"/>
          <w:sz w:val="24"/>
          <w:szCs w:val="24"/>
        </w:rPr>
        <w:t>)</w:t>
      </w:r>
    </w:p>
    <w:p w:rsidR="003E77F8" w:rsidRDefault="003E77F8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7F8" w:rsidRDefault="002B51AB">
      <w:pPr>
        <w:pStyle w:val="a6"/>
        <w:numPr>
          <w:ilvl w:val="0"/>
          <w:numId w:val="20"/>
        </w:numPr>
      </w:pPr>
      <w:r>
        <w:t xml:space="preserve">Основным носителем звуковой информации в аналоговой звукозаписи является </w:t>
      </w:r>
      <w:r w:rsidRPr="00167170">
        <w:t>_______ (</w:t>
      </w:r>
      <w:r>
        <w:rPr>
          <w:b/>
          <w:bCs/>
        </w:rPr>
        <w:t>магнитная лента</w:t>
      </w:r>
      <w:r>
        <w:t xml:space="preserve">, </w:t>
      </w:r>
      <w:r>
        <w:t>виниловая пластинка</w:t>
      </w:r>
      <w:r>
        <w:t xml:space="preserve">, </w:t>
      </w:r>
      <w:r>
        <w:t>компакт</w:t>
      </w:r>
      <w:r>
        <w:t xml:space="preserve">-диск, </w:t>
      </w:r>
      <w:r>
        <w:t>цифровой файл</w:t>
      </w:r>
      <w:r>
        <w:t>).</w:t>
      </w:r>
    </w:p>
    <w:p w:rsidR="003E77F8" w:rsidRDefault="002B51AB">
      <w:pPr>
        <w:pStyle w:val="a6"/>
        <w:numPr>
          <w:ilvl w:val="0"/>
          <w:numId w:val="20"/>
        </w:numPr>
      </w:pPr>
      <w:r>
        <w:t>Процесс финальной обрабо</w:t>
      </w:r>
      <w:r>
        <w:t xml:space="preserve">тки звукового сигнала для улучшения его качества называется </w:t>
      </w:r>
      <w:r w:rsidRPr="00167170">
        <w:t>_______ (</w:t>
      </w:r>
      <w:r>
        <w:t>микширование</w:t>
      </w:r>
      <w:r>
        <w:t xml:space="preserve">, </w:t>
      </w:r>
      <w:proofErr w:type="spellStart"/>
      <w:r>
        <w:rPr>
          <w:b/>
          <w:bCs/>
        </w:rPr>
        <w:t>мастеринг</w:t>
      </w:r>
      <w:proofErr w:type="spellEnd"/>
      <w:r>
        <w:t xml:space="preserve">, </w:t>
      </w:r>
      <w:proofErr w:type="spellStart"/>
      <w:r>
        <w:t>сэмплирование</w:t>
      </w:r>
      <w:proofErr w:type="spellEnd"/>
      <w:r>
        <w:t xml:space="preserve">, </w:t>
      </w:r>
      <w:r>
        <w:t>компрессия</w:t>
      </w:r>
      <w:r>
        <w:t>).</w:t>
      </w:r>
    </w:p>
    <w:p w:rsidR="003E77F8" w:rsidRDefault="002B51AB">
      <w:pPr>
        <w:pStyle w:val="a6"/>
        <w:numPr>
          <w:ilvl w:val="0"/>
          <w:numId w:val="20"/>
        </w:numPr>
      </w:pPr>
      <w:r>
        <w:t>Кто считается одним из пионеров звукозаписи</w:t>
      </w:r>
      <w:r>
        <w:rPr>
          <w:lang w:val="zh-TW" w:eastAsia="zh-TW"/>
        </w:rPr>
        <w:t>?</w:t>
      </w:r>
      <w:r>
        <w:rPr>
          <w:shd w:val="clear" w:color="auto" w:fill="FFFFFF"/>
        </w:rPr>
        <w:t xml:space="preserve"> </w:t>
      </w:r>
    </w:p>
    <w:p w:rsidR="003E77F8" w:rsidRDefault="002B51AB">
      <w:pPr>
        <w:pStyle w:val="a6"/>
        <w:rPr>
          <w:shd w:val="clear" w:color="auto" w:fill="FFFFFF"/>
        </w:rPr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rFonts w:eastAsia="Arial Unicode MS" w:cs="Arial Unicode MS"/>
        </w:rPr>
        <w:t>Ответ</w:t>
      </w:r>
      <w:r w:rsidRPr="00167170">
        <w:rPr>
          <w:rFonts w:eastAsia="Arial Unicode MS" w:cs="Arial Unicode MS"/>
        </w:rPr>
        <w:t>: _______ (</w:t>
      </w:r>
      <w:r>
        <w:rPr>
          <w:rFonts w:eastAsia="Arial Unicode MS" w:cs="Arial Unicode MS"/>
          <w:b/>
          <w:bCs/>
        </w:rPr>
        <w:t>Томас Эдисон</w:t>
      </w:r>
      <w:r>
        <w:rPr>
          <w:rFonts w:eastAsia="Arial Unicode MS" w:cs="Arial Unicode MS"/>
        </w:rPr>
        <w:t xml:space="preserve">, </w:t>
      </w:r>
      <w:r>
        <w:rPr>
          <w:rFonts w:eastAsia="Arial Unicode MS" w:cs="Arial Unicode MS"/>
        </w:rPr>
        <w:t xml:space="preserve">Александр </w:t>
      </w:r>
      <w:proofErr w:type="spellStart"/>
      <w:r>
        <w:rPr>
          <w:rFonts w:eastAsia="Arial Unicode MS" w:cs="Arial Unicode MS"/>
        </w:rPr>
        <w:t>Грэм</w:t>
      </w:r>
      <w:proofErr w:type="spellEnd"/>
      <w:r>
        <w:rPr>
          <w:rFonts w:eastAsia="Arial Unicode MS" w:cs="Arial Unicode MS"/>
        </w:rPr>
        <w:t xml:space="preserve"> Белл</w:t>
      </w:r>
      <w:r>
        <w:rPr>
          <w:rFonts w:eastAsia="Arial Unicode MS" w:cs="Arial Unicode MS"/>
        </w:rPr>
        <w:t xml:space="preserve">, </w:t>
      </w:r>
      <w:r>
        <w:rPr>
          <w:rFonts w:eastAsia="Arial Unicode MS" w:cs="Arial Unicode MS"/>
        </w:rPr>
        <w:t>Никола Тесла</w:t>
      </w:r>
      <w:r>
        <w:rPr>
          <w:rFonts w:eastAsia="Arial Unicode MS" w:cs="Arial Unicode MS"/>
        </w:rPr>
        <w:t xml:space="preserve">, </w:t>
      </w:r>
      <w:proofErr w:type="spellStart"/>
      <w:r>
        <w:rPr>
          <w:rFonts w:eastAsia="Arial Unicode MS" w:cs="Arial Unicode MS"/>
        </w:rPr>
        <w:t>Гульельмо</w:t>
      </w:r>
      <w:proofErr w:type="spellEnd"/>
      <w:r>
        <w:rPr>
          <w:rFonts w:eastAsia="Arial Unicode MS" w:cs="Arial Unicode MS"/>
        </w:rPr>
        <w:t xml:space="preserve"> Маркони</w:t>
      </w:r>
      <w:r>
        <w:rPr>
          <w:rFonts w:eastAsia="Arial Unicode MS" w:cs="Arial Unicode MS"/>
        </w:rPr>
        <w:t>).</w:t>
      </w:r>
    </w:p>
    <w:p w:rsidR="003E77F8" w:rsidRDefault="002B51AB">
      <w:pPr>
        <w:pStyle w:val="a6"/>
        <w:numPr>
          <w:ilvl w:val="0"/>
          <w:numId w:val="20"/>
        </w:numPr>
      </w:pPr>
      <w:r>
        <w:t>Какой звуковой редактор является одним из самых популярных на рынке</w:t>
      </w:r>
      <w:r>
        <w:rPr>
          <w:lang w:val="zh-TW" w:eastAsia="zh-TW"/>
        </w:rPr>
        <w:t>?</w:t>
      </w:r>
    </w:p>
    <w:p w:rsidR="003E77F8" w:rsidRPr="00167170" w:rsidRDefault="002B51AB">
      <w:pPr>
        <w:pStyle w:val="a6"/>
        <w:ind w:left="360"/>
        <w:rPr>
          <w:shd w:val="clear" w:color="auto" w:fill="FFFFFF"/>
          <w:lang w:val="en-US"/>
        </w:rPr>
      </w:pPr>
      <w:r>
        <w:t>Ответ</w:t>
      </w:r>
      <w:r>
        <w:rPr>
          <w:lang w:val="en-US"/>
        </w:rPr>
        <w:t xml:space="preserve">: _______ (Audacity, </w:t>
      </w:r>
      <w:proofErr w:type="spellStart"/>
      <w:r>
        <w:rPr>
          <w:lang w:val="en-US"/>
        </w:rPr>
        <w:t>GarageBand</w:t>
      </w:r>
      <w:proofErr w:type="spellEnd"/>
      <w:r>
        <w:rPr>
          <w:lang w:val="en-US"/>
        </w:rPr>
        <w:t>, Adobe Audition, Reaper</w:t>
      </w:r>
      <w:r w:rsidRPr="00167170">
        <w:rPr>
          <w:lang w:val="en-US"/>
        </w:rPr>
        <w:t xml:space="preserve">, </w:t>
      </w:r>
      <w:r>
        <w:rPr>
          <w:b/>
          <w:bCs/>
        </w:rPr>
        <w:t>все</w:t>
      </w:r>
      <w:r w:rsidRPr="00167170">
        <w:rPr>
          <w:b/>
          <w:bCs/>
          <w:lang w:val="en-US"/>
        </w:rPr>
        <w:t xml:space="preserve"> </w:t>
      </w:r>
      <w:r>
        <w:rPr>
          <w:b/>
          <w:bCs/>
        </w:rPr>
        <w:t>вышеперечисленные</w:t>
      </w:r>
      <w:r w:rsidRPr="00167170">
        <w:rPr>
          <w:lang w:val="en-US"/>
        </w:rPr>
        <w:t>).</w:t>
      </w:r>
    </w:p>
    <w:p w:rsidR="003E77F8" w:rsidRDefault="002B51AB">
      <w:pPr>
        <w:pStyle w:val="a6"/>
        <w:numPr>
          <w:ilvl w:val="0"/>
          <w:numId w:val="20"/>
        </w:numPr>
      </w:pPr>
      <w:r>
        <w:t xml:space="preserve">Что такое </w:t>
      </w:r>
      <w:proofErr w:type="spellStart"/>
      <w:r>
        <w:t>подкастинг</w:t>
      </w:r>
      <w:proofErr w:type="spellEnd"/>
      <w:r>
        <w:rPr>
          <w:lang w:val="zh-TW" w:eastAsia="zh-TW"/>
        </w:rPr>
        <w:t>?</w:t>
      </w:r>
    </w:p>
    <w:p w:rsidR="003E77F8" w:rsidRDefault="002B51AB">
      <w:pPr>
        <w:pStyle w:val="a6"/>
        <w:ind w:left="360"/>
        <w:rPr>
          <w:shd w:val="clear" w:color="auto" w:fill="FFFFFF"/>
        </w:rPr>
      </w:pPr>
      <w:r>
        <w:t>Ответ</w:t>
      </w:r>
      <w:r w:rsidRPr="00167170">
        <w:t>: _______ (</w:t>
      </w:r>
      <w:r>
        <w:rPr>
          <w:b/>
          <w:bCs/>
        </w:rPr>
        <w:t xml:space="preserve">способ распространения </w:t>
      </w:r>
      <w:proofErr w:type="spellStart"/>
      <w:r>
        <w:rPr>
          <w:b/>
          <w:bCs/>
        </w:rPr>
        <w:t>аудиоконтента</w:t>
      </w:r>
      <w:proofErr w:type="spellEnd"/>
      <w:r>
        <w:rPr>
          <w:b/>
          <w:bCs/>
        </w:rPr>
        <w:t xml:space="preserve"> через интернет</w:t>
      </w:r>
      <w:r>
        <w:t xml:space="preserve">, </w:t>
      </w:r>
      <w:r>
        <w:t>вид звукоз</w:t>
      </w:r>
      <w:r>
        <w:t>аписи в студии</w:t>
      </w:r>
      <w:r>
        <w:t xml:space="preserve">, техника обработки звука, </w:t>
      </w:r>
      <w:r>
        <w:t>все вышеперечисленное</w:t>
      </w:r>
      <w:r>
        <w:t>).</w:t>
      </w:r>
    </w:p>
    <w:p w:rsidR="003E77F8" w:rsidRDefault="002B51AB">
      <w:pPr>
        <w:pStyle w:val="a6"/>
        <w:numPr>
          <w:ilvl w:val="0"/>
          <w:numId w:val="20"/>
        </w:numPr>
      </w:pPr>
      <w:r>
        <w:t>Кто является известным звукорежиссером</w:t>
      </w:r>
      <w:r>
        <w:t xml:space="preserve">, </w:t>
      </w:r>
      <w:r>
        <w:t xml:space="preserve">работавшим с группой </w:t>
      </w:r>
      <w:r>
        <w:rPr>
          <w:lang w:val="en-US"/>
        </w:rPr>
        <w:t>The</w:t>
      </w:r>
      <w:r w:rsidRPr="00167170">
        <w:t xml:space="preserve"> </w:t>
      </w:r>
      <w:r>
        <w:rPr>
          <w:lang w:val="en-US"/>
        </w:rPr>
        <w:t>Beatles</w:t>
      </w:r>
      <w:r w:rsidRPr="00167170">
        <w:t>?</w:t>
      </w:r>
    </w:p>
    <w:p w:rsidR="003E77F8" w:rsidRDefault="002B51AB">
      <w:pPr>
        <w:pStyle w:val="a6"/>
        <w:ind w:left="360"/>
        <w:rPr>
          <w:shd w:val="clear" w:color="auto" w:fill="FFFFFF"/>
        </w:rPr>
      </w:pPr>
      <w:r>
        <w:t>Ответ</w:t>
      </w:r>
      <w:r w:rsidRPr="00167170">
        <w:t>: _______ (</w:t>
      </w:r>
      <w:r>
        <w:rPr>
          <w:b/>
          <w:bCs/>
        </w:rPr>
        <w:t>Джордж Мартин</w:t>
      </w:r>
      <w:r>
        <w:t xml:space="preserve">, </w:t>
      </w:r>
      <w:r>
        <w:t xml:space="preserve">Брайан </w:t>
      </w:r>
      <w:proofErr w:type="spellStart"/>
      <w:r>
        <w:t>Ино</w:t>
      </w:r>
      <w:proofErr w:type="spellEnd"/>
      <w:r>
        <w:t xml:space="preserve">, </w:t>
      </w:r>
      <w:r>
        <w:t xml:space="preserve">Фил </w:t>
      </w:r>
      <w:proofErr w:type="spellStart"/>
      <w:r>
        <w:t>Спектор</w:t>
      </w:r>
      <w:proofErr w:type="spellEnd"/>
      <w:r>
        <w:t xml:space="preserve">, </w:t>
      </w:r>
      <w:proofErr w:type="spellStart"/>
      <w:r>
        <w:t>Куинси</w:t>
      </w:r>
      <w:proofErr w:type="spellEnd"/>
      <w:r>
        <w:t xml:space="preserve"> Джонс</w:t>
      </w:r>
      <w:r>
        <w:t>).</w:t>
      </w:r>
    </w:p>
    <w:p w:rsidR="003E77F8" w:rsidRDefault="002B51AB">
      <w:pPr>
        <w:pStyle w:val="a6"/>
        <w:numPr>
          <w:ilvl w:val="0"/>
          <w:numId w:val="20"/>
        </w:numPr>
      </w:pPr>
      <w:r>
        <w:t>Что такое компрессия в обработке звука</w:t>
      </w:r>
      <w:r>
        <w:rPr>
          <w:lang w:val="zh-TW" w:eastAsia="zh-TW"/>
        </w:rPr>
        <w:t>?</w:t>
      </w:r>
    </w:p>
    <w:p w:rsidR="003E77F8" w:rsidRDefault="002B51AB">
      <w:pPr>
        <w:pStyle w:val="a6"/>
        <w:ind w:left="360"/>
        <w:rPr>
          <w:shd w:val="clear" w:color="auto" w:fill="FFFFFF"/>
        </w:rPr>
      </w:pPr>
      <w:r>
        <w:t>Ответ</w:t>
      </w:r>
      <w:r w:rsidRPr="00167170">
        <w:t>:</w:t>
      </w:r>
      <w:r w:rsidRPr="00167170">
        <w:t xml:space="preserve"> _______ (</w:t>
      </w:r>
      <w:r>
        <w:rPr>
          <w:b/>
          <w:bCs/>
        </w:rPr>
        <w:t xml:space="preserve">процесс уменьшения динамического диапазона </w:t>
      </w:r>
      <w:proofErr w:type="spellStart"/>
      <w:r>
        <w:rPr>
          <w:b/>
          <w:bCs/>
        </w:rPr>
        <w:t>аудиосигнала</w:t>
      </w:r>
      <w:proofErr w:type="spellEnd"/>
      <w:r>
        <w:t xml:space="preserve">, способ хранения </w:t>
      </w:r>
      <w:proofErr w:type="spellStart"/>
      <w:r>
        <w:t>аудиофайлов</w:t>
      </w:r>
      <w:proofErr w:type="spellEnd"/>
      <w:r>
        <w:t>, тип микрофона, техника записи в студии).</w:t>
      </w:r>
    </w:p>
    <w:p w:rsidR="003E77F8" w:rsidRDefault="002B51AB">
      <w:pPr>
        <w:pStyle w:val="a6"/>
        <w:numPr>
          <w:ilvl w:val="0"/>
          <w:numId w:val="20"/>
        </w:numPr>
      </w:pPr>
      <w:r>
        <w:t>Какой год считается началом эры звукозаписи</w:t>
      </w:r>
      <w:r>
        <w:rPr>
          <w:lang w:val="zh-TW" w:eastAsia="zh-TW"/>
        </w:rPr>
        <w:t>?</w:t>
      </w:r>
    </w:p>
    <w:p w:rsidR="003E77F8" w:rsidRDefault="002B51AB">
      <w:pPr>
        <w:pStyle w:val="a6"/>
        <w:ind w:left="360"/>
        <w:rPr>
          <w:shd w:val="clear" w:color="auto" w:fill="FFFFFF"/>
        </w:rPr>
      </w:pPr>
      <w:r>
        <w:t>Ответ</w:t>
      </w:r>
      <w:r>
        <w:rPr>
          <w:lang w:val="en-US"/>
        </w:rPr>
        <w:t>: _______ (</w:t>
      </w:r>
      <w:r>
        <w:rPr>
          <w:b/>
          <w:bCs/>
        </w:rPr>
        <w:t>1877</w:t>
      </w:r>
      <w:r>
        <w:t>, 1888, 1902, 1920).</w:t>
      </w:r>
    </w:p>
    <w:p w:rsidR="003E77F8" w:rsidRDefault="002B51AB">
      <w:pPr>
        <w:pStyle w:val="a6"/>
        <w:numPr>
          <w:ilvl w:val="0"/>
          <w:numId w:val="20"/>
        </w:numPr>
      </w:pPr>
      <w:r>
        <w:t xml:space="preserve">Какой тип микрофона наиболее </w:t>
      </w:r>
      <w:r>
        <w:t>подходит для записи вокала</w:t>
      </w:r>
      <w:r>
        <w:rPr>
          <w:lang w:val="zh-TW" w:eastAsia="zh-TW"/>
        </w:rPr>
        <w:t>?</w:t>
      </w:r>
    </w:p>
    <w:p w:rsidR="003E77F8" w:rsidRDefault="002B51AB">
      <w:pPr>
        <w:pStyle w:val="a6"/>
        <w:ind w:left="360"/>
        <w:rPr>
          <w:shd w:val="clear" w:color="auto" w:fill="FFFFFF"/>
        </w:rPr>
      </w:pPr>
      <w:r>
        <w:t>Ответ</w:t>
      </w:r>
      <w:r w:rsidRPr="00167170">
        <w:t>: _______ (</w:t>
      </w:r>
      <w:r>
        <w:rPr>
          <w:b/>
          <w:bCs/>
        </w:rPr>
        <w:t>конденсаторный микрофон</w:t>
      </w:r>
      <w:r>
        <w:t xml:space="preserve">, динамический микрофон, </w:t>
      </w:r>
      <w:r>
        <w:t>ленточный микрофон</w:t>
      </w:r>
      <w:r>
        <w:t xml:space="preserve">, </w:t>
      </w:r>
      <w:r>
        <w:t>все вышеперечисленные</w:t>
      </w:r>
      <w:r>
        <w:t>).</w:t>
      </w:r>
    </w:p>
    <w:p w:rsidR="003E77F8" w:rsidRDefault="002B51AB">
      <w:pPr>
        <w:pStyle w:val="a6"/>
        <w:numPr>
          <w:ilvl w:val="0"/>
          <w:numId w:val="20"/>
        </w:numPr>
      </w:pPr>
      <w:r>
        <w:t xml:space="preserve">Что такое </w:t>
      </w:r>
      <w:proofErr w:type="spellStart"/>
      <w:r>
        <w:t>битрейт</w:t>
      </w:r>
      <w:proofErr w:type="spellEnd"/>
      <w:r>
        <w:t xml:space="preserve"> в </w:t>
      </w:r>
      <w:proofErr w:type="spellStart"/>
      <w:r>
        <w:t>аудиофайлах</w:t>
      </w:r>
      <w:proofErr w:type="spellEnd"/>
      <w:r>
        <w:rPr>
          <w:lang w:val="zh-TW" w:eastAsia="zh-TW"/>
        </w:rPr>
        <w:t>?</w:t>
      </w:r>
    </w:p>
    <w:p w:rsidR="003E77F8" w:rsidRDefault="002B51AB">
      <w:pPr>
        <w:pStyle w:val="a6"/>
        <w:ind w:left="360"/>
        <w:rPr>
          <w:shd w:val="clear" w:color="auto" w:fill="FFFFFF"/>
        </w:rPr>
      </w:pPr>
      <w:r>
        <w:t>Ответ</w:t>
      </w:r>
      <w:r w:rsidRPr="00167170">
        <w:t>: _______ (</w:t>
      </w:r>
      <w:r>
        <w:rPr>
          <w:b/>
          <w:bCs/>
        </w:rPr>
        <w:t>количество бит на секунду</w:t>
      </w:r>
      <w:r>
        <w:t xml:space="preserve">, количество каналов, частота дискретизации, </w:t>
      </w:r>
      <w:r>
        <w:t>в</w:t>
      </w:r>
      <w:r>
        <w:t>се вышеперечисленное</w:t>
      </w:r>
      <w:r>
        <w:t>).</w:t>
      </w:r>
    </w:p>
    <w:p w:rsidR="003E77F8" w:rsidRDefault="002B51AB">
      <w:pPr>
        <w:pStyle w:val="a6"/>
        <w:numPr>
          <w:ilvl w:val="0"/>
          <w:numId w:val="20"/>
        </w:numPr>
      </w:pPr>
      <w:r>
        <w:t>Кто является известным звукорежиссером</w:t>
      </w:r>
      <w:r>
        <w:t xml:space="preserve">, </w:t>
      </w:r>
      <w:r>
        <w:t>работавшим с Майклом Джексоном</w:t>
      </w:r>
      <w:r>
        <w:rPr>
          <w:lang w:val="zh-TW" w:eastAsia="zh-TW"/>
        </w:rPr>
        <w:t>?</w:t>
      </w:r>
    </w:p>
    <w:p w:rsidR="003E77F8" w:rsidRDefault="002B51AB">
      <w:pPr>
        <w:pStyle w:val="a6"/>
        <w:ind w:left="360"/>
        <w:rPr>
          <w:shd w:val="clear" w:color="auto" w:fill="FFFFFF"/>
        </w:rPr>
      </w:pPr>
      <w:r>
        <w:lastRenderedPageBreak/>
        <w:t>Ответ</w:t>
      </w:r>
      <w:r w:rsidRPr="00167170">
        <w:t>: _______ (</w:t>
      </w:r>
      <w:r>
        <w:t xml:space="preserve">Фил </w:t>
      </w:r>
      <w:proofErr w:type="spellStart"/>
      <w:r>
        <w:t>Спектор</w:t>
      </w:r>
      <w:proofErr w:type="spellEnd"/>
      <w:r>
        <w:t xml:space="preserve">, </w:t>
      </w:r>
      <w:r>
        <w:t xml:space="preserve">Брайан </w:t>
      </w:r>
      <w:proofErr w:type="spellStart"/>
      <w:r>
        <w:t>Ино</w:t>
      </w:r>
      <w:proofErr w:type="spellEnd"/>
      <w:r>
        <w:t xml:space="preserve">, </w:t>
      </w:r>
      <w:proofErr w:type="spellStart"/>
      <w:r>
        <w:t>Куинси</w:t>
      </w:r>
      <w:proofErr w:type="spellEnd"/>
      <w:r>
        <w:t xml:space="preserve"> Джонс</w:t>
      </w:r>
      <w:r>
        <w:t xml:space="preserve">, </w:t>
      </w:r>
      <w:r>
        <w:rPr>
          <w:b/>
          <w:bCs/>
        </w:rPr>
        <w:t xml:space="preserve">Майкл </w:t>
      </w:r>
      <w:proofErr w:type="spellStart"/>
      <w:r>
        <w:rPr>
          <w:b/>
          <w:bCs/>
        </w:rPr>
        <w:t>Принс</w:t>
      </w:r>
      <w:proofErr w:type="spellEnd"/>
      <w:r>
        <w:t>).</w:t>
      </w:r>
    </w:p>
    <w:p w:rsidR="003E77F8" w:rsidRDefault="002B51AB">
      <w:pPr>
        <w:pStyle w:val="a6"/>
        <w:numPr>
          <w:ilvl w:val="0"/>
          <w:numId w:val="5"/>
        </w:numPr>
      </w:pPr>
      <w:r>
        <w:t xml:space="preserve">Эффект в </w:t>
      </w:r>
      <w:proofErr w:type="spellStart"/>
      <w:r>
        <w:t>Reaper</w:t>
      </w:r>
      <w:proofErr w:type="spellEnd"/>
      <w:r>
        <w:t xml:space="preserve">, </w:t>
      </w:r>
      <w:r>
        <w:t>используемый для создания пространственного звучания</w:t>
      </w:r>
      <w:r>
        <w:t xml:space="preserve">, </w:t>
      </w:r>
      <w:r>
        <w:t xml:space="preserve">называется </w:t>
      </w:r>
      <w:r w:rsidRPr="00167170">
        <w:t xml:space="preserve">________ </w:t>
      </w:r>
      <w:r>
        <w:t>(</w:t>
      </w:r>
      <w:r>
        <w:t xml:space="preserve">Задержка, </w:t>
      </w:r>
      <w:proofErr w:type="spellStart"/>
      <w:r>
        <w:t>Фланжер</w:t>
      </w:r>
      <w:proofErr w:type="spellEnd"/>
      <w:r>
        <w:t xml:space="preserve">, </w:t>
      </w:r>
      <w:r>
        <w:rPr>
          <w:b/>
          <w:bCs/>
        </w:rPr>
        <w:t>Реверберация</w:t>
      </w:r>
      <w:r>
        <w:t>, Все вышеперечисленное)</w:t>
      </w:r>
    </w:p>
    <w:p w:rsidR="003E77F8" w:rsidRDefault="002B51AB">
      <w:pPr>
        <w:pStyle w:val="a6"/>
        <w:numPr>
          <w:ilvl w:val="0"/>
          <w:numId w:val="5"/>
        </w:numPr>
      </w:pPr>
      <w:r>
        <w:t>Процесс объединения в проекте</w:t>
      </w:r>
      <w:r>
        <w:t xml:space="preserve"> нескольких дорожек в одну в </w:t>
      </w:r>
      <w:proofErr w:type="spellStart"/>
      <w:r>
        <w:t>Reaper</w:t>
      </w:r>
      <w:proofErr w:type="spellEnd"/>
      <w:r>
        <w:t xml:space="preserve"> </w:t>
      </w:r>
      <w:r>
        <w:t xml:space="preserve">называется </w:t>
      </w:r>
      <w:r w:rsidRPr="00167170">
        <w:t xml:space="preserve">________ </w:t>
      </w:r>
      <w:r>
        <w:t>(</w:t>
      </w:r>
      <w:r>
        <w:rPr>
          <w:b/>
          <w:bCs/>
        </w:rPr>
        <w:t>Группировка</w:t>
      </w:r>
      <w:r>
        <w:t>, Микширование, Сведение,</w:t>
      </w:r>
      <w:r>
        <w:t xml:space="preserve"> </w:t>
      </w:r>
      <w:proofErr w:type="spellStart"/>
      <w:r>
        <w:t>Мастеринг</w:t>
      </w:r>
      <w:proofErr w:type="spellEnd"/>
      <w:r>
        <w:t>)</w:t>
      </w:r>
      <w:r>
        <w:t>.</w:t>
      </w:r>
    </w:p>
    <w:p w:rsidR="003E77F8" w:rsidRDefault="002B51AB">
      <w:pPr>
        <w:pStyle w:val="a6"/>
        <w:numPr>
          <w:ilvl w:val="0"/>
          <w:numId w:val="5"/>
        </w:numPr>
      </w:pPr>
      <w:r>
        <w:t xml:space="preserve">Клавиша, </w:t>
      </w:r>
      <w:r>
        <w:t>используемая для включения</w:t>
      </w:r>
      <w:r>
        <w:t>/</w:t>
      </w:r>
      <w:r>
        <w:t xml:space="preserve">выключения воспроизведения в </w:t>
      </w:r>
      <w:proofErr w:type="spellStart"/>
      <w:r>
        <w:t>Reaper</w:t>
      </w:r>
      <w:proofErr w:type="spellEnd"/>
      <w:r>
        <w:t xml:space="preserve">, </w:t>
      </w:r>
      <w:r>
        <w:t xml:space="preserve">это </w:t>
      </w:r>
      <w:r w:rsidRPr="00167170">
        <w:t xml:space="preserve">________ </w:t>
      </w:r>
      <w:r>
        <w:t>(</w:t>
      </w:r>
      <w:r>
        <w:rPr>
          <w:b/>
          <w:bCs/>
        </w:rPr>
        <w:t>«</w:t>
      </w:r>
      <w:r>
        <w:rPr>
          <w:b/>
          <w:bCs/>
        </w:rPr>
        <w:t>Пробел</w:t>
      </w:r>
      <w:r>
        <w:rPr>
          <w:b/>
          <w:bCs/>
        </w:rPr>
        <w:t>»</w:t>
      </w:r>
      <w:r>
        <w:t>, «</w:t>
      </w:r>
      <w:r>
        <w:t>L</w:t>
      </w:r>
      <w:r>
        <w:t>»</w:t>
      </w:r>
      <w:r>
        <w:t xml:space="preserve"> </w:t>
      </w:r>
      <w:r>
        <w:t>, «</w:t>
      </w:r>
      <w:r>
        <w:t>P</w:t>
      </w:r>
      <w:r>
        <w:t>», «</w:t>
      </w:r>
      <w:proofErr w:type="spellStart"/>
      <w:r>
        <w:t>Shift+P</w:t>
      </w:r>
      <w:proofErr w:type="spellEnd"/>
      <w:r>
        <w:t>»)</w:t>
      </w:r>
      <w:r>
        <w:t>.</w:t>
      </w:r>
    </w:p>
    <w:p w:rsidR="003E77F8" w:rsidRDefault="002B51AB">
      <w:pPr>
        <w:pStyle w:val="a6"/>
        <w:numPr>
          <w:ilvl w:val="0"/>
          <w:numId w:val="5"/>
        </w:numPr>
      </w:pPr>
      <w:r>
        <w:t xml:space="preserve">Эффект в </w:t>
      </w:r>
      <w:proofErr w:type="spellStart"/>
      <w:r>
        <w:t>Reaper</w:t>
      </w:r>
      <w:proofErr w:type="spellEnd"/>
      <w:r>
        <w:t xml:space="preserve">, </w:t>
      </w:r>
      <w:r>
        <w:t>используемый для регулирования тембра сигнала</w:t>
      </w:r>
      <w:r>
        <w:t xml:space="preserve">, </w:t>
      </w:r>
      <w:r>
        <w:t xml:space="preserve">называется </w:t>
      </w:r>
      <w:r w:rsidRPr="00167170">
        <w:t>________ (</w:t>
      </w:r>
      <w:r>
        <w:t xml:space="preserve">Компрессор, </w:t>
      </w:r>
      <w:r>
        <w:rPr>
          <w:b/>
          <w:bCs/>
        </w:rPr>
        <w:t>Эквалайзер</w:t>
      </w:r>
      <w:r>
        <w:t xml:space="preserve">, </w:t>
      </w:r>
      <w:r>
        <w:t>Реверберация</w:t>
      </w:r>
      <w:r>
        <w:t xml:space="preserve">, </w:t>
      </w:r>
      <w:proofErr w:type="spellStart"/>
      <w:r>
        <w:t>Дилэй</w:t>
      </w:r>
      <w:proofErr w:type="spellEnd"/>
      <w:r>
        <w:t>)</w:t>
      </w:r>
      <w:r>
        <w:t>.</w:t>
      </w:r>
    </w:p>
    <w:p w:rsidR="003E77F8" w:rsidRDefault="002B51AB">
      <w:pPr>
        <w:pStyle w:val="a6"/>
        <w:numPr>
          <w:ilvl w:val="0"/>
          <w:numId w:val="5"/>
        </w:numPr>
      </w:pPr>
      <w:r>
        <w:t xml:space="preserve">Панель для регулирования параметров микширования в </w:t>
      </w:r>
      <w:proofErr w:type="spellStart"/>
      <w:r>
        <w:t>Reaper</w:t>
      </w:r>
      <w:proofErr w:type="spellEnd"/>
      <w:r>
        <w:t xml:space="preserve"> </w:t>
      </w:r>
      <w:r>
        <w:t xml:space="preserve">находится </w:t>
      </w:r>
      <w:r w:rsidRPr="00167170">
        <w:t>________ (</w:t>
      </w:r>
      <w:r>
        <w:t xml:space="preserve">В окне микшера, В окне трека, В отдельном окне микшера, </w:t>
      </w:r>
      <w:r>
        <w:rPr>
          <w:b/>
          <w:bCs/>
        </w:rPr>
        <w:t>Все вышеперечисленное</w:t>
      </w:r>
      <w:r>
        <w:t>)</w:t>
      </w:r>
      <w:r>
        <w:t>.</w:t>
      </w:r>
    </w:p>
    <w:p w:rsidR="003E77F8" w:rsidRDefault="002B51AB">
      <w:pPr>
        <w:pStyle w:val="a6"/>
        <w:numPr>
          <w:ilvl w:val="0"/>
          <w:numId w:val="5"/>
        </w:numPr>
      </w:pPr>
      <w:r>
        <w:t>К</w:t>
      </w:r>
      <w:r>
        <w:t>омбинация клавиш</w:t>
      </w:r>
      <w:r>
        <w:t xml:space="preserve">, </w:t>
      </w:r>
      <w:r>
        <w:t>используемая для включения</w:t>
      </w:r>
      <w:r>
        <w:t>/</w:t>
      </w:r>
      <w:r>
        <w:t xml:space="preserve">выключения записи в </w:t>
      </w:r>
      <w:proofErr w:type="spellStart"/>
      <w:r>
        <w:t>Reaper</w:t>
      </w:r>
      <w:proofErr w:type="spellEnd"/>
      <w:r>
        <w:t xml:space="preserve">, </w:t>
      </w:r>
      <w:r>
        <w:t xml:space="preserve">это </w:t>
      </w:r>
      <w:r w:rsidRPr="00167170">
        <w:t xml:space="preserve">________ </w:t>
      </w:r>
      <w:r>
        <w:t>(«</w:t>
      </w:r>
      <w:r>
        <w:t>R</w:t>
      </w:r>
      <w:r>
        <w:t xml:space="preserve">», </w:t>
      </w:r>
      <w:r>
        <w:t xml:space="preserve"> </w:t>
      </w:r>
      <w:r>
        <w:t>«</w:t>
      </w:r>
      <w:proofErr w:type="spellStart"/>
      <w:r>
        <w:t>Shift+R</w:t>
      </w:r>
      <w:proofErr w:type="spellEnd"/>
      <w:r>
        <w:t xml:space="preserve">», </w:t>
      </w:r>
      <w:r>
        <w:t xml:space="preserve"> </w:t>
      </w:r>
      <w:r>
        <w:t>, «</w:t>
      </w:r>
      <w:proofErr w:type="spellStart"/>
      <w:r>
        <w:rPr>
          <w:b/>
          <w:bCs/>
        </w:rPr>
        <w:t>Ctrl+R</w:t>
      </w:r>
      <w:proofErr w:type="spellEnd"/>
      <w:r>
        <w:t>», «</w:t>
      </w:r>
      <w:proofErr w:type="spellStart"/>
      <w:r>
        <w:t>Alt+R</w:t>
      </w:r>
      <w:proofErr w:type="spellEnd"/>
      <w:r>
        <w:t>»)</w:t>
      </w:r>
      <w:r>
        <w:t>.</w:t>
      </w:r>
    </w:p>
    <w:p w:rsidR="003E77F8" w:rsidRDefault="002B51AB">
      <w:pPr>
        <w:pStyle w:val="a6"/>
        <w:numPr>
          <w:ilvl w:val="0"/>
          <w:numId w:val="5"/>
        </w:numPr>
      </w:pPr>
      <w:r>
        <w:t xml:space="preserve">Эффект в </w:t>
      </w:r>
      <w:proofErr w:type="spellStart"/>
      <w:r>
        <w:t>Reaper</w:t>
      </w:r>
      <w:proofErr w:type="spellEnd"/>
      <w:r>
        <w:t xml:space="preserve">, </w:t>
      </w:r>
      <w:r>
        <w:t>используемый для созд</w:t>
      </w:r>
      <w:r>
        <w:t>ания эффекта модуляции</w:t>
      </w:r>
      <w:r>
        <w:t xml:space="preserve">, </w:t>
      </w:r>
      <w:r>
        <w:t xml:space="preserve">называется </w:t>
      </w:r>
      <w:r w:rsidRPr="00167170">
        <w:t>________ (</w:t>
      </w:r>
      <w:proofErr w:type="spellStart"/>
      <w:r>
        <w:t>Фланжер</w:t>
      </w:r>
      <w:proofErr w:type="spellEnd"/>
      <w:r>
        <w:t xml:space="preserve">, </w:t>
      </w:r>
      <w:proofErr w:type="spellStart"/>
      <w:r>
        <w:t>Хорус</w:t>
      </w:r>
      <w:proofErr w:type="spellEnd"/>
      <w:r>
        <w:t xml:space="preserve">, </w:t>
      </w:r>
      <w:proofErr w:type="spellStart"/>
      <w:r>
        <w:t>Фейзер</w:t>
      </w:r>
      <w:proofErr w:type="spellEnd"/>
      <w:r>
        <w:t>,</w:t>
      </w:r>
      <w:r>
        <w:t xml:space="preserve"> </w:t>
      </w:r>
      <w:r>
        <w:rPr>
          <w:b/>
          <w:bCs/>
        </w:rPr>
        <w:t>Все вышеперечисленное</w:t>
      </w:r>
      <w:r>
        <w:t>)</w:t>
      </w:r>
      <w:r>
        <w:t>.</w:t>
      </w:r>
    </w:p>
    <w:p w:rsidR="003E77F8" w:rsidRDefault="002B51AB">
      <w:pPr>
        <w:pStyle w:val="a6"/>
        <w:numPr>
          <w:ilvl w:val="0"/>
          <w:numId w:val="5"/>
        </w:numPr>
      </w:pPr>
      <w:r>
        <w:t>Процесс выгрузки</w:t>
      </w:r>
      <w:r>
        <w:t xml:space="preserve"> нескольких дорожек</w:t>
      </w:r>
      <w:r>
        <w:t xml:space="preserve"> проекта в один файл в </w:t>
      </w:r>
      <w:proofErr w:type="spellStart"/>
      <w:r>
        <w:t>Reaper</w:t>
      </w:r>
      <w:proofErr w:type="spellEnd"/>
      <w:r>
        <w:t xml:space="preserve"> </w:t>
      </w:r>
      <w:r>
        <w:t xml:space="preserve">называется </w:t>
      </w:r>
      <w:r w:rsidRPr="00167170">
        <w:t>________ (</w:t>
      </w:r>
      <w:r>
        <w:t xml:space="preserve">Группировка, </w:t>
      </w:r>
      <w:proofErr w:type="spellStart"/>
      <w:r>
        <w:t>Мастеринг</w:t>
      </w:r>
      <w:proofErr w:type="spellEnd"/>
      <w:r>
        <w:t>,</w:t>
      </w:r>
      <w:r>
        <w:t xml:space="preserve"> </w:t>
      </w:r>
      <w:r>
        <w:t>Обработка,</w:t>
      </w:r>
      <w:r>
        <w:t xml:space="preserve"> </w:t>
      </w:r>
      <w:proofErr w:type="spellStart"/>
      <w:r>
        <w:rPr>
          <w:b/>
          <w:bCs/>
        </w:rPr>
        <w:t>Рендер</w:t>
      </w:r>
      <w:proofErr w:type="spellEnd"/>
      <w:r>
        <w:t>)</w:t>
      </w:r>
      <w:r>
        <w:t>.</w:t>
      </w:r>
    </w:p>
    <w:p w:rsidR="003E77F8" w:rsidRDefault="002B51AB">
      <w:pPr>
        <w:pStyle w:val="a6"/>
        <w:numPr>
          <w:ilvl w:val="0"/>
          <w:numId w:val="5"/>
        </w:numPr>
      </w:pPr>
      <w:r>
        <w:t xml:space="preserve">Клавиша, </w:t>
      </w:r>
      <w:r>
        <w:t>используемая для открыти</w:t>
      </w:r>
      <w:r>
        <w:t xml:space="preserve">я окна настроек в </w:t>
      </w:r>
      <w:proofErr w:type="spellStart"/>
      <w:r>
        <w:t>Reaper</w:t>
      </w:r>
      <w:proofErr w:type="spellEnd"/>
      <w:r>
        <w:t xml:space="preserve">, </w:t>
      </w:r>
      <w:r>
        <w:t xml:space="preserve">это </w:t>
      </w:r>
      <w:r w:rsidRPr="00167170">
        <w:t>________ (</w:t>
      </w:r>
      <w:r>
        <w:t>«</w:t>
      </w:r>
      <w:proofErr w:type="spellStart"/>
      <w:r>
        <w:rPr>
          <w:b/>
          <w:bCs/>
        </w:rPr>
        <w:t>Ctrl+P</w:t>
      </w:r>
      <w:proofErr w:type="spellEnd"/>
      <w:r>
        <w:t>», «</w:t>
      </w:r>
      <w:proofErr w:type="spellStart"/>
      <w:r>
        <w:t>Shift+P</w:t>
      </w:r>
      <w:proofErr w:type="spellEnd"/>
      <w:r>
        <w:t xml:space="preserve">», </w:t>
      </w:r>
      <w:r>
        <w:t xml:space="preserve"> </w:t>
      </w:r>
      <w:r>
        <w:t>«</w:t>
      </w:r>
      <w:proofErr w:type="spellStart"/>
      <w:r>
        <w:t>Alt+P</w:t>
      </w:r>
      <w:proofErr w:type="spellEnd"/>
      <w:r>
        <w:t>», «</w:t>
      </w:r>
      <w:proofErr w:type="spellStart"/>
      <w:r>
        <w:t>Cmd+P</w:t>
      </w:r>
      <w:proofErr w:type="spellEnd"/>
      <w:r>
        <w:t>»)</w:t>
      </w:r>
      <w:r>
        <w:t>.</w:t>
      </w:r>
    </w:p>
    <w:p w:rsidR="003E77F8" w:rsidRDefault="002B51AB">
      <w:pPr>
        <w:pStyle w:val="a6"/>
        <w:numPr>
          <w:ilvl w:val="0"/>
          <w:numId w:val="5"/>
        </w:numPr>
      </w:pPr>
      <w:r>
        <w:t xml:space="preserve">Эффект в </w:t>
      </w:r>
      <w:proofErr w:type="spellStart"/>
      <w:r>
        <w:t>Reaper</w:t>
      </w:r>
      <w:proofErr w:type="spellEnd"/>
      <w:r>
        <w:t xml:space="preserve">, </w:t>
      </w:r>
      <w:r>
        <w:t>используемый для регулирования динамического диапазона сигнала</w:t>
      </w:r>
      <w:r>
        <w:t xml:space="preserve">, </w:t>
      </w:r>
      <w:r>
        <w:t xml:space="preserve">это </w:t>
      </w:r>
      <w:r w:rsidRPr="00167170">
        <w:t>________ (</w:t>
      </w:r>
      <w:r>
        <w:rPr>
          <w:b/>
          <w:bCs/>
        </w:rPr>
        <w:t>Компрессор</w:t>
      </w:r>
      <w:r>
        <w:t xml:space="preserve">, Эквалайзер, </w:t>
      </w:r>
      <w:r>
        <w:t>Реверберация</w:t>
      </w:r>
      <w:r>
        <w:t xml:space="preserve">, </w:t>
      </w:r>
      <w:proofErr w:type="spellStart"/>
      <w:r>
        <w:t>Дилэй</w:t>
      </w:r>
      <w:proofErr w:type="spellEnd"/>
      <w:r>
        <w:t>)</w:t>
      </w:r>
      <w:r>
        <w:t>.</w:t>
      </w:r>
    </w:p>
    <w:p w:rsidR="003E77F8" w:rsidRDefault="002B51AB">
      <w:pPr>
        <w:pStyle w:val="a6"/>
        <w:numPr>
          <w:ilvl w:val="0"/>
          <w:numId w:val="5"/>
        </w:numPr>
      </w:pPr>
      <w:r>
        <w:t xml:space="preserve">Панель для управления темпом и размером в </w:t>
      </w:r>
      <w:proofErr w:type="spellStart"/>
      <w:r>
        <w:t>Reaper</w:t>
      </w:r>
      <w:proofErr w:type="spellEnd"/>
      <w:r>
        <w:t xml:space="preserve"> </w:t>
      </w:r>
      <w:r>
        <w:t xml:space="preserve">находится </w:t>
      </w:r>
      <w:r w:rsidRPr="00167170">
        <w:t>________ (</w:t>
      </w:r>
      <w:r>
        <w:t xml:space="preserve">В окне микшера, В окне трека, </w:t>
      </w:r>
      <w:r>
        <w:rPr>
          <w:b/>
          <w:bCs/>
        </w:rPr>
        <w:t>В отдельном окне темпа и размера</w:t>
      </w:r>
      <w:r>
        <w:t>, Все вышеперечисленное)</w:t>
      </w:r>
    </w:p>
    <w:p w:rsidR="003E77F8" w:rsidRDefault="002B51AB">
      <w:pPr>
        <w:pStyle w:val="a6"/>
        <w:numPr>
          <w:ilvl w:val="0"/>
          <w:numId w:val="5"/>
        </w:numPr>
      </w:pPr>
      <w:r>
        <w:t xml:space="preserve">Какой эффект в </w:t>
      </w:r>
      <w:proofErr w:type="spellStart"/>
      <w:r>
        <w:t>Reaper</w:t>
      </w:r>
      <w:proofErr w:type="spellEnd"/>
      <w:r>
        <w:t xml:space="preserve"> </w:t>
      </w:r>
      <w:r>
        <w:t>используется для регулирования частотного</w:t>
      </w:r>
      <w:r>
        <w:t xml:space="preserve"> диапазона сигнала</w:t>
      </w:r>
      <w:r w:rsidRPr="00167170">
        <w:t xml:space="preserve">? </w:t>
      </w:r>
      <w:r>
        <w:rPr>
          <w:lang w:val="en-US"/>
        </w:rPr>
        <w:t xml:space="preserve">_____ </w:t>
      </w:r>
      <w:r>
        <w:t>(Компрессор</w:t>
      </w:r>
      <w:r>
        <w:t xml:space="preserve">, </w:t>
      </w:r>
      <w:r>
        <w:rPr>
          <w:b/>
          <w:bCs/>
        </w:rPr>
        <w:t>Эквалайзер</w:t>
      </w:r>
      <w:r>
        <w:t>,</w:t>
      </w:r>
      <w:r>
        <w:t xml:space="preserve"> Реверберация</w:t>
      </w:r>
      <w:r>
        <w:t xml:space="preserve">, </w:t>
      </w:r>
      <w:proofErr w:type="spellStart"/>
      <w:r>
        <w:t>Дилэй</w:t>
      </w:r>
      <w:proofErr w:type="spellEnd"/>
      <w:r>
        <w:t>)</w:t>
      </w:r>
    </w:p>
    <w:p w:rsidR="003E77F8" w:rsidRDefault="002B51AB">
      <w:pPr>
        <w:pStyle w:val="a6"/>
        <w:numPr>
          <w:ilvl w:val="0"/>
          <w:numId w:val="5"/>
        </w:numPr>
      </w:pPr>
      <w:r>
        <w:t xml:space="preserve">Где в </w:t>
      </w:r>
      <w:proofErr w:type="spellStart"/>
      <w:r>
        <w:t>Reaper</w:t>
      </w:r>
      <w:proofErr w:type="spellEnd"/>
      <w:r>
        <w:t xml:space="preserve"> </w:t>
      </w:r>
      <w:r>
        <w:t>находится панель для управления панорамой звукового файла</w:t>
      </w:r>
      <w:r w:rsidRPr="00167170">
        <w:t xml:space="preserve">? _____ </w:t>
      </w:r>
      <w:r>
        <w:t xml:space="preserve">(В окне главных настроек программы, </w:t>
      </w:r>
      <w:r>
        <w:rPr>
          <w:b/>
          <w:bCs/>
        </w:rPr>
        <w:t>В окне трека</w:t>
      </w:r>
      <w:r>
        <w:t>, В отдельном окне темпа и размера, Все вышеперечисленное)</w:t>
      </w:r>
    </w:p>
    <w:p w:rsidR="003E77F8" w:rsidRDefault="003E77F8">
      <w:pPr>
        <w:pStyle w:val="a6"/>
      </w:pPr>
    </w:p>
    <w:p w:rsidR="003E77F8" w:rsidRDefault="002B51AB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Сложные </w:t>
      </w:r>
      <w:r>
        <w:rPr>
          <w:rFonts w:ascii="Times New Roman" w:hAnsi="Times New Roman"/>
          <w:sz w:val="24"/>
          <w:szCs w:val="24"/>
        </w:rPr>
        <w:t xml:space="preserve">(3 </w:t>
      </w:r>
      <w:r>
        <w:rPr>
          <w:rFonts w:ascii="Times New Roman" w:hAnsi="Times New Roman"/>
          <w:sz w:val="24"/>
          <w:szCs w:val="24"/>
        </w:rPr>
        <w:t>уровень</w:t>
      </w:r>
      <w:r>
        <w:rPr>
          <w:rFonts w:ascii="Times New Roman" w:hAnsi="Times New Roman"/>
          <w:sz w:val="24"/>
          <w:szCs w:val="24"/>
        </w:rPr>
        <w:t xml:space="preserve">) (4 </w:t>
      </w:r>
      <w:r>
        <w:rPr>
          <w:rFonts w:ascii="Times New Roman" w:hAnsi="Times New Roman"/>
          <w:sz w:val="24"/>
          <w:szCs w:val="24"/>
        </w:rPr>
        <w:t>задания</w:t>
      </w:r>
      <w:r>
        <w:rPr>
          <w:rFonts w:ascii="Times New Roman" w:hAnsi="Times New Roman"/>
          <w:sz w:val="24"/>
          <w:szCs w:val="24"/>
        </w:rPr>
        <w:t>)</w:t>
      </w:r>
    </w:p>
    <w:p w:rsidR="003E77F8" w:rsidRDefault="002B51AB">
      <w:pPr>
        <w:pStyle w:val="a6"/>
        <w:numPr>
          <w:ilvl w:val="0"/>
          <w:numId w:val="23"/>
        </w:numPr>
      </w:pPr>
      <w:r>
        <w:t>Основные этапы звукозаписи музыкального произведения</w:t>
      </w:r>
      <w:r w:rsidRPr="00167170">
        <w:t>: _____ (</w:t>
      </w:r>
      <w:r>
        <w:t>первый этап</w:t>
      </w:r>
      <w:r w:rsidRPr="00167170">
        <w:t>) - _____ (</w:t>
      </w:r>
      <w:r>
        <w:t>второй этап</w:t>
      </w:r>
      <w:r w:rsidRPr="00167170">
        <w:t>) - _____ (</w:t>
      </w:r>
      <w:r>
        <w:t>третий этап</w:t>
      </w:r>
      <w:r>
        <w:t xml:space="preserve">). </w:t>
      </w:r>
    </w:p>
    <w:p w:rsidR="003E77F8" w:rsidRDefault="002B51AB">
      <w:pPr>
        <w:pStyle w:val="a6"/>
        <w:numPr>
          <w:ilvl w:val="0"/>
          <w:numId w:val="22"/>
        </w:numPr>
      </w:pPr>
      <w:r>
        <w:t>Как монтаж звуковых дорожек может изменить восприятие финального продукта</w:t>
      </w:r>
      <w:r w:rsidRPr="00167170">
        <w:t xml:space="preserve">? </w:t>
      </w:r>
      <w:r>
        <w:rPr>
          <w:lang w:val="en-US"/>
        </w:rPr>
        <w:t>_____ (</w:t>
      </w:r>
      <w:r>
        <w:t>необходимо описать изменения и примеры из практики</w:t>
      </w:r>
      <w:r>
        <w:t>).</w:t>
      </w:r>
    </w:p>
    <w:p w:rsidR="003E77F8" w:rsidRDefault="002B51AB">
      <w:pPr>
        <w:pStyle w:val="a6"/>
        <w:numPr>
          <w:ilvl w:val="0"/>
          <w:numId w:val="22"/>
        </w:numPr>
      </w:pPr>
      <w:r>
        <w:t>К</w:t>
      </w:r>
      <w:r>
        <w:t>акой параметр определяет количество измерений громкости за одну секунду</w:t>
      </w:r>
      <w:r>
        <w:rPr>
          <w:lang w:val="zh-TW" w:eastAsia="zh-TW"/>
        </w:rPr>
        <w:t xml:space="preserve">? </w:t>
      </w:r>
      <w:r>
        <w:rPr>
          <w:b/>
          <w:bCs/>
        </w:rPr>
        <w:t>_____</w:t>
      </w:r>
    </w:p>
    <w:p w:rsidR="003E77F8" w:rsidRDefault="002B51AB">
      <w:pPr>
        <w:pStyle w:val="a6"/>
        <w:numPr>
          <w:ilvl w:val="0"/>
          <w:numId w:val="22"/>
        </w:numPr>
      </w:pPr>
      <w:r>
        <w:t xml:space="preserve">Какой инструмент используется для изменения скорости воспроизведения </w:t>
      </w:r>
      <w:proofErr w:type="spellStart"/>
      <w:r>
        <w:t>аудиофайла</w:t>
      </w:r>
      <w:proofErr w:type="spellEnd"/>
      <w:r>
        <w:t xml:space="preserve"> без изменения его высоты тона</w:t>
      </w:r>
      <w:r>
        <w:rPr>
          <w:lang w:val="zh-TW" w:eastAsia="zh-TW"/>
        </w:rPr>
        <w:t xml:space="preserve">? </w:t>
      </w:r>
      <w:r>
        <w:t>______</w:t>
      </w:r>
    </w:p>
    <w:p w:rsidR="003E77F8" w:rsidRDefault="003E77F8">
      <w:pPr>
        <w:pStyle w:val="a6"/>
      </w:pP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b/>
          <w:bCs/>
        </w:rPr>
        <w:t xml:space="preserve">Карта учета тестовых заданий </w:t>
      </w:r>
    </w:p>
    <w:tbl>
      <w:tblPr>
        <w:tblStyle w:val="TableNormal"/>
        <w:tblW w:w="93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63"/>
        <w:gridCol w:w="2326"/>
        <w:gridCol w:w="2731"/>
        <w:gridCol w:w="1726"/>
        <w:gridCol w:w="993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Направления подготовки </w:t>
            </w:r>
          </w:p>
        </w:tc>
        <w:tc>
          <w:tcPr>
            <w:tcW w:w="7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8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42.03.05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Медиакоммуникации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Профили </w:t>
            </w:r>
          </w:p>
        </w:tc>
        <w:tc>
          <w:tcPr>
            <w:tcW w:w="7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8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Нейромедиа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«Производство цифрового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контента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Медиапроизводство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Дисциплина </w:t>
            </w:r>
          </w:p>
        </w:tc>
        <w:tc>
          <w:tcPr>
            <w:tcW w:w="7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Современное фонографическое производство и звуковые среды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Компетенция </w:t>
            </w:r>
          </w:p>
        </w:tc>
        <w:tc>
          <w:tcPr>
            <w:tcW w:w="7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-1. </w:t>
            </w:r>
            <w:r>
              <w:rPr>
                <w:rFonts w:ascii="Times New Roman" w:hAnsi="Times New Roman"/>
                <w:sz w:val="24"/>
                <w:szCs w:val="24"/>
              </w:rPr>
              <w:t>Способен участвовать в координации работы технических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управленческих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творческих подразделений организаций сферы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их взаимодействий с внешней средой</w:t>
            </w:r>
          </w:p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ОПК</w:t>
            </w:r>
            <w:r>
              <w:t xml:space="preserve">-2 </w:t>
            </w:r>
            <w:r>
              <w:t xml:space="preserve">Способен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>
              <w:t>медиатекстах</w:t>
            </w:r>
            <w:proofErr w:type="spellEnd"/>
            <w:r>
              <w:t xml:space="preserve"> и </w:t>
            </w:r>
            <w:r>
              <w:t>(или)</w:t>
            </w:r>
            <w:proofErr w:type="spellStart"/>
            <w:r>
              <w:t>м</w:t>
            </w:r>
            <w:r>
              <w:t>едиапродуктах</w:t>
            </w:r>
            <w:proofErr w:type="spellEnd"/>
            <w:r>
              <w:t>, и (или)</w:t>
            </w:r>
            <w:r>
              <w:t>коммуникационных продуктах рекламы и связей с общественностью и</w:t>
            </w:r>
            <w:r>
              <w:t>/</w:t>
            </w:r>
            <w:r>
              <w:t>или коммуникационных продуктов.</w:t>
            </w:r>
          </w:p>
          <w:p w:rsidR="003E77F8" w:rsidRDefault="002B51AB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Times New Roman" w:hAnsi="Times New Roman"/>
              </w:rPr>
              <w:t>ОПК</w:t>
            </w:r>
            <w:r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«Способен анализировать произведения литературы и искусства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выявлять особенности их экранной интерпретации»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Индикатор </w:t>
            </w:r>
          </w:p>
        </w:tc>
        <w:tc>
          <w:tcPr>
            <w:tcW w:w="7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-1.1. </w:t>
            </w:r>
            <w:r>
              <w:rPr>
                <w:rFonts w:ascii="Times New Roman" w:hAnsi="Times New Roman"/>
                <w:sz w:val="24"/>
                <w:szCs w:val="24"/>
              </w:rPr>
              <w:t>Учитывает работу технических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управленческих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творческих подразделений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медиаорганизаций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учетом особенностей целевой аудитории и рынка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</w:p>
        </w:tc>
        <w:tc>
          <w:tcPr>
            <w:tcW w:w="6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Тестовые задания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/>
        </w:trPr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7F8" w:rsidRDefault="003E77F8"/>
        </w:tc>
        <w:tc>
          <w:tcPr>
            <w:tcW w:w="5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Закрытого типа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Открытого типа 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7F8" w:rsidRDefault="003E77F8"/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/>
        </w:trPr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7F8" w:rsidRDefault="003E77F8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Альтернативный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выбор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соответствия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дополнение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7F8" w:rsidRDefault="003E77F8"/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1.1.1      (20%)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1.1.2      (70%)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1.1.3      (10%)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 </w:t>
            </w:r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 </w:t>
            </w:r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E77F8" w:rsidRDefault="003E77F8">
      <w:pPr>
        <w:pStyle w:val="a6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" w:hanging="108"/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b/>
          <w:bCs/>
        </w:rPr>
        <w:t>Критерии оценивания тестовых заданий</w:t>
      </w:r>
      <w:r>
        <w:rPr>
          <w:b/>
          <w:bCs/>
        </w:rPr>
        <w:br/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</w:rPr>
      </w:pPr>
      <w:r>
        <w:t>Критерии оценивания</w:t>
      </w:r>
      <w:r>
        <w:t xml:space="preserve">: </w:t>
      </w:r>
      <w:r>
        <w:t>правильное выполнение одного тестового задания оценивается 1 условным баллом</w:t>
      </w:r>
      <w:r>
        <w:t xml:space="preserve">, </w:t>
      </w:r>
      <w:r>
        <w:t xml:space="preserve">неправильное – </w:t>
      </w:r>
      <w:r>
        <w:t xml:space="preserve">0 </w:t>
      </w:r>
      <w:r>
        <w:t>баллов</w:t>
      </w:r>
      <w:r>
        <w:t xml:space="preserve">. </w:t>
      </w:r>
      <w:r>
        <w:t xml:space="preserve">Максимальная общая сумма баллов за все правильные ответы составляет наивысший балл – </w:t>
      </w:r>
      <w:r>
        <w:t xml:space="preserve">100 </w:t>
      </w:r>
      <w:r>
        <w:t>баллов</w:t>
      </w:r>
      <w:r>
        <w:t>.</w:t>
      </w:r>
      <w:r>
        <w:br/>
      </w: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b/>
          <w:bCs/>
        </w:rPr>
        <w:t>Шкала оценивания результатов компьютерного тестирования</w:t>
      </w:r>
      <w:r>
        <w:rPr>
          <w:b/>
          <w:bCs/>
        </w:rPr>
        <w:t xml:space="preserve"> обучающихся</w:t>
      </w:r>
      <w:r>
        <w:rPr>
          <w:b/>
          <w:bCs/>
        </w:rPr>
        <w:br/>
      </w:r>
      <w:r>
        <w:rPr>
          <w:b/>
          <w:bCs/>
        </w:rPr>
        <w:t>(</w:t>
      </w:r>
      <w:r>
        <w:rPr>
          <w:b/>
          <w:bCs/>
        </w:rPr>
        <w:t>рекомендуемая</w:t>
      </w:r>
      <w:r>
        <w:rPr>
          <w:b/>
          <w:bCs/>
        </w:rPr>
        <w:t>)</w:t>
      </w:r>
    </w:p>
    <w:tbl>
      <w:tblPr>
        <w:tblStyle w:val="TableNormal"/>
        <w:tblW w:w="900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000"/>
        <w:gridCol w:w="3000"/>
        <w:gridCol w:w="3000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 верных ответов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«удовлетворительно»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79 %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75 </w:t>
            </w: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«хорошо»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90 %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«отлично»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100 %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</w:tbl>
    <w:p w:rsidR="003E77F8" w:rsidRDefault="003E77F8">
      <w:pPr>
        <w:pStyle w:val="a6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" w:hanging="108"/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3E77F8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E77F8" w:rsidRDefault="002B51AB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b/>
          <w:bCs/>
        </w:rPr>
        <w:t>Ключи ответов</w:t>
      </w:r>
      <w:r>
        <w:rPr>
          <w:b/>
          <w:bCs/>
        </w:rPr>
        <w:br/>
      </w:r>
    </w:p>
    <w:tbl>
      <w:tblPr>
        <w:tblStyle w:val="TableNormal"/>
        <w:tblW w:w="93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489"/>
        <w:gridCol w:w="7850"/>
      </w:tblGrid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 тестовых заданий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Номер и вариант правильного ответа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Фонограф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Электромагнитная индукция 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20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кГц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электронная или компьютерная система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предназначенная для записи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хранения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редактирования и воспроизведения цифрового звука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Виниловая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пластинка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а) Текстовая, визуальная и звуковая </w:t>
            </w:r>
            <w:r>
              <w:t>информация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а) 20-</w:t>
            </w:r>
            <w:r>
              <w:t xml:space="preserve">е годы ХХ века 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 1930-40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годах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б) </w:t>
            </w:r>
            <w:r>
              <w:t xml:space="preserve">цифровых аудиозаписей 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а) в кинематографе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б) </w:t>
            </w:r>
            <w:r>
              <w:t>создания эффекта объемного звука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б) </w:t>
            </w:r>
            <w:r>
              <w:t>управления электронными музыкальными инструментами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б) изменения тембра звука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</w:pPr>
            <w:r w:rsidRPr="00167170">
              <w:rPr>
                <w:rFonts w:ascii="Times New Roman" w:hAnsi="Times New Roman"/>
                <w:sz w:val="24"/>
                <w:szCs w:val="24"/>
              </w:rPr>
              <w:t>Г</w:t>
            </w:r>
            <w:r w:rsidRPr="0016717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67170">
              <w:rPr>
                <w:rFonts w:ascii="Times New Roman" w:hAnsi="Times New Roman"/>
                <w:sz w:val="24"/>
                <w:szCs w:val="24"/>
              </w:rPr>
              <w:t xml:space="preserve">Процесс уменьшения нежелательных шумов в </w:t>
            </w:r>
            <w:proofErr w:type="spellStart"/>
            <w:r w:rsidRPr="00167170">
              <w:rPr>
                <w:rFonts w:ascii="Times New Roman" w:hAnsi="Times New Roman"/>
                <w:sz w:val="24"/>
                <w:szCs w:val="24"/>
              </w:rPr>
              <w:t>аудиосигнале</w:t>
            </w:r>
            <w:proofErr w:type="spellEnd"/>
            <w:r w:rsidRPr="001671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В) </w:t>
            </w:r>
            <w:proofErr w:type="spellStart"/>
            <w:r>
              <w:t>Шумоподавитель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А) M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В) Реверберация 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A) </w:t>
            </w:r>
            <w:r>
              <w:t>Компрессор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proofErr w:type="spellStart"/>
            <w:r>
              <w:t>a</w:t>
            </w:r>
            <w:proofErr w:type="spellEnd"/>
            <w:r>
              <w:t>) Объединение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Г) Усилитель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В) </w:t>
            </w:r>
            <w:r>
              <w:t>В отдельном окне эффектов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A) </w:t>
            </w:r>
            <w:r>
              <w:t>Группировка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A) </w:t>
            </w:r>
            <w:proofErr w:type="spellStart"/>
            <w:r>
              <w:t>Ctrl+P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г) </w:t>
            </w:r>
            <w:r>
              <w:t>Все вышеперечисленное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Г) I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1-Г, 2-Б, 3-В, 4-А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1-Г, 2-В, 3-Б, 4-Д, 5-А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1-В, 2-Б, 3-В, 4-Г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lang w:val="de-DE"/>
              </w:rPr>
              <w:t>1-,</w:t>
            </w:r>
            <w:r>
              <w:t xml:space="preserve">А </w:t>
            </w:r>
            <w:r>
              <w:t>2-Б, 3-Д, 4-Г, 5-В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1-А, 2-В, 3-Б, 4-Г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1-Б, 2-В, 3-А, 4-Г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1-Б, 2-Д, 3-А, 4-Г, 5-В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1-Д, 2-Б, 3-В, 4-Г, 5-А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1-В, 2-Д, 3-А, 4-Г, 5-Б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1-В, 2-Д, </w:t>
            </w:r>
            <w:r>
              <w:t>3-А, 4-Г, 5-Б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восковой цилиндр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магнитная запись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повторение звука с задержкой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амплитуда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электронная или компьютерная система для записи</w:t>
            </w:r>
            <w:r>
              <w:t>, хранения, редактирования и воспроизведения цифрового звука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6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>реверберация/</w:t>
            </w:r>
            <w:proofErr w:type="spellStart"/>
            <w:r>
              <w:t>эквализация</w:t>
            </w:r>
            <w:proofErr w:type="spellEnd"/>
            <w:r>
              <w:t xml:space="preserve"> сигнала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фонограф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магнитная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лента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мастеринг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Томас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Эдисон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136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вышеперечисленные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2865"/>
              </w:tabs>
              <w:spacing w:after="0" w:line="240" w:lineRule="auto"/>
              <w:jc w:val="both"/>
            </w:pPr>
            <w:r w:rsidRPr="00167170">
              <w:rPr>
                <w:rFonts w:ascii="Times New Roman" w:hAnsi="Times New Roman"/>
                <w:sz w:val="24"/>
                <w:szCs w:val="24"/>
              </w:rPr>
              <w:t xml:space="preserve">способ распространения </w:t>
            </w:r>
            <w:proofErr w:type="spellStart"/>
            <w:r w:rsidRPr="00167170">
              <w:rPr>
                <w:rFonts w:ascii="Times New Roman" w:hAnsi="Times New Roman"/>
                <w:sz w:val="24"/>
                <w:szCs w:val="24"/>
              </w:rPr>
              <w:t>аудиоконтента</w:t>
            </w:r>
            <w:proofErr w:type="spellEnd"/>
            <w:r w:rsidRPr="00167170">
              <w:rPr>
                <w:rFonts w:ascii="Times New Roman" w:hAnsi="Times New Roman"/>
                <w:sz w:val="24"/>
                <w:szCs w:val="24"/>
              </w:rPr>
              <w:t xml:space="preserve"> через интернет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Джордж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Мартин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r w:rsidRPr="00167170">
              <w:rPr>
                <w:rFonts w:ascii="Times New Roman" w:hAnsi="Times New Roman"/>
                <w:sz w:val="24"/>
                <w:szCs w:val="24"/>
              </w:rPr>
              <w:t xml:space="preserve">процесс уменьшения динамического диапазона </w:t>
            </w:r>
            <w:proofErr w:type="spellStart"/>
            <w:r w:rsidRPr="00167170">
              <w:rPr>
                <w:rFonts w:ascii="Times New Roman" w:hAnsi="Times New Roman"/>
                <w:sz w:val="24"/>
                <w:szCs w:val="24"/>
              </w:rPr>
              <w:t>аудиосигнала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1877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конденсаторный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микрофон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секунду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Майкл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Принс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Реверберация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Группировка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Пробел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Эквалайзер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вышеперечисленное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Ctrl+R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вышеперечисленное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Рендер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Ctrl+P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Компрессор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r w:rsidRPr="00167170">
              <w:rPr>
                <w:rFonts w:ascii="Times New Roman" w:hAnsi="Times New Roman"/>
                <w:sz w:val="24"/>
                <w:szCs w:val="24"/>
              </w:rPr>
              <w:t>В отдельном окне темпа и размера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Эквалайзер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окне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трека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</w:rPr>
              <w:t>Pre-production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подготовительный этап записи трека</w:t>
            </w:r>
            <w:r>
              <w:rPr>
                <w:rFonts w:ascii="Times New Roman" w:hAnsi="Times New Roman"/>
              </w:rPr>
              <w:t xml:space="preserve">), </w:t>
            </w:r>
            <w:proofErr w:type="spellStart"/>
            <w:r>
              <w:rPr>
                <w:rFonts w:ascii="Times New Roman" w:hAnsi="Times New Roman"/>
              </w:rPr>
              <w:t>production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 xml:space="preserve">основной этап </w:t>
            </w:r>
            <w:proofErr w:type="spellStart"/>
            <w:r>
              <w:rPr>
                <w:rFonts w:ascii="Times New Roman" w:hAnsi="Times New Roman"/>
              </w:rPr>
              <w:t>аудиопроизводства</w:t>
            </w:r>
            <w:proofErr w:type="spellEnd"/>
            <w:r>
              <w:rPr>
                <w:rFonts w:ascii="Times New Roman" w:hAnsi="Times New Roman"/>
              </w:rPr>
              <w:t xml:space="preserve">), </w:t>
            </w:r>
            <w:proofErr w:type="spellStart"/>
            <w:r>
              <w:rPr>
                <w:rFonts w:ascii="Times New Roman" w:hAnsi="Times New Roman"/>
              </w:rPr>
              <w:t>Post-production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 xml:space="preserve">заключительный этап </w:t>
            </w:r>
            <w:proofErr w:type="spellStart"/>
            <w:r>
              <w:rPr>
                <w:rFonts w:ascii="Times New Roman" w:hAnsi="Times New Roman"/>
              </w:rPr>
              <w:t>аудиопроизводства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after="240" w:line="240" w:lineRule="auto"/>
              <w:rPr>
                <w:rFonts w:hint="eastAsia"/>
              </w:rPr>
            </w:pPr>
            <w:r>
              <w:rPr>
                <w:rFonts w:ascii="Times New Roman" w:hAnsi="Times New Roman"/>
              </w:rPr>
              <w:t xml:space="preserve">Монтаж звуковых дорожек играет ключевую роль в формировании </w:t>
            </w:r>
            <w:r>
              <w:rPr>
                <w:rFonts w:ascii="Times New Roman" w:hAnsi="Times New Roman"/>
              </w:rPr>
              <w:t>восприятия финального продукта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Музыка и звуковые эффекты могут сильно влиять на эмоциональное восприятие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редактирование звуковых дорожек может задать темп всего произведения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звуковые дорожки могут погружать зрителя в определенную среду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могут </w:t>
            </w:r>
            <w:r>
              <w:rPr>
                <w:rFonts w:ascii="Times New Roman" w:hAnsi="Times New Roman"/>
              </w:rPr>
              <w:t>подчеркивать важные моменты</w:t>
            </w:r>
            <w:r>
              <w:rPr>
                <w:rFonts w:ascii="Times New Roman" w:hAnsi="Times New Roman"/>
              </w:rPr>
              <w:t xml:space="preserve">,  </w:t>
            </w:r>
            <w:r>
              <w:rPr>
                <w:rFonts w:ascii="Times New Roman" w:hAnsi="Times New Roman"/>
              </w:rPr>
              <w:t>громкость и интенсивность звуков может создать контраст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который сделает определенные моменты более выразительными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Частота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дискредитации</w:t>
            </w:r>
            <w:proofErr w:type="spellEnd"/>
          </w:p>
        </w:tc>
      </w:tr>
      <w:tr w:rsidR="003E7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77F8" w:rsidRDefault="002B51AB">
            <w:pPr>
              <w:tabs>
                <w:tab w:val="left" w:pos="3315"/>
              </w:tabs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Тайм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растяжение</w:t>
            </w:r>
            <w:proofErr w:type="spellEnd"/>
          </w:p>
        </w:tc>
      </w:tr>
    </w:tbl>
    <w:p w:rsidR="003E77F8" w:rsidRDefault="003E77F8">
      <w:pPr>
        <w:pStyle w:val="a6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" w:hanging="108"/>
      </w:pPr>
    </w:p>
    <w:p w:rsidR="003E77F8" w:rsidRDefault="002B51AB">
      <w:pPr>
        <w:pStyle w:val="a6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" w:hanging="108"/>
      </w:pPr>
      <w:r>
        <w:rPr>
          <w:rFonts w:ascii="Arial Unicode MS" w:eastAsia="Arial Unicode MS" w:hAnsi="Arial Unicode MS" w:cs="Arial Unicode MS"/>
        </w:rPr>
        <w:br w:type="page"/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Список литературы</w:t>
      </w:r>
    </w:p>
    <w:p w:rsidR="003E77F8" w:rsidRDefault="003E77F8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Алдошина 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/>
          <w:sz w:val="28"/>
          <w:szCs w:val="28"/>
        </w:rPr>
        <w:t>Приттс</w:t>
      </w:r>
      <w:proofErr w:type="spellEnd"/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Музыкальная </w:t>
      </w:r>
      <w:r>
        <w:rPr>
          <w:rFonts w:ascii="Times New Roman" w:hAnsi="Times New Roman"/>
          <w:sz w:val="28"/>
          <w:szCs w:val="28"/>
        </w:rPr>
        <w:t>акустика</w:t>
      </w:r>
      <w:r>
        <w:rPr>
          <w:rFonts w:ascii="Times New Roman" w:hAnsi="Times New Roman"/>
          <w:sz w:val="28"/>
          <w:szCs w:val="28"/>
        </w:rPr>
        <w:t xml:space="preserve">.- </w:t>
      </w:r>
      <w:r>
        <w:rPr>
          <w:rFonts w:ascii="Times New Roman" w:hAnsi="Times New Roman"/>
          <w:sz w:val="28"/>
          <w:szCs w:val="28"/>
        </w:rPr>
        <w:t>СПб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Композитор</w:t>
      </w:r>
      <w:r>
        <w:rPr>
          <w:rFonts w:ascii="Times New Roman" w:hAnsi="Times New Roman"/>
          <w:sz w:val="28"/>
          <w:szCs w:val="28"/>
        </w:rPr>
        <w:t>,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Бысько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Шумология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// </w:t>
      </w:r>
      <w:r>
        <w:rPr>
          <w:rFonts w:ascii="Times New Roman" w:hAnsi="Times New Roman"/>
          <w:sz w:val="28"/>
          <w:szCs w:val="28"/>
        </w:rPr>
        <w:t>ЭНЖ «</w:t>
      </w:r>
      <w:proofErr w:type="spellStart"/>
      <w:r>
        <w:rPr>
          <w:rFonts w:ascii="Times New Roman" w:hAnsi="Times New Roman"/>
          <w:sz w:val="28"/>
          <w:szCs w:val="28"/>
        </w:rPr>
        <w:t>Медиамузыка</w:t>
      </w:r>
      <w:proofErr w:type="spellEnd"/>
      <w:r>
        <w:rPr>
          <w:rFonts w:ascii="Times New Roman" w:hAnsi="Times New Roman"/>
          <w:sz w:val="28"/>
          <w:szCs w:val="28"/>
        </w:rPr>
        <w:t xml:space="preserve">» № </w:t>
      </w:r>
      <w:r>
        <w:rPr>
          <w:rFonts w:ascii="Times New Roman" w:hAnsi="Times New Roman"/>
          <w:sz w:val="28"/>
          <w:szCs w:val="28"/>
        </w:rPr>
        <w:t>3 (2014)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Меерзон Б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Акустические основы звукорежиссуры и оборудование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студий звукозаписи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 М</w:t>
      </w:r>
      <w:r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ГИТР</w:t>
      </w:r>
      <w:r>
        <w:rPr>
          <w:rFonts w:ascii="Times New Roman" w:hAnsi="Times New Roman"/>
          <w:sz w:val="28"/>
          <w:szCs w:val="28"/>
        </w:rPr>
        <w:t>, 2009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Уайт П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Творческая звукозапись</w:t>
      </w:r>
      <w:r>
        <w:rPr>
          <w:rFonts w:ascii="Times New Roman" w:hAnsi="Times New Roman"/>
          <w:sz w:val="28"/>
          <w:szCs w:val="28"/>
        </w:rPr>
        <w:t xml:space="preserve">.-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 xml:space="preserve">ЁЁ </w:t>
      </w:r>
      <w:proofErr w:type="spellStart"/>
      <w:r>
        <w:rPr>
          <w:rFonts w:ascii="Times New Roman" w:hAnsi="Times New Roman"/>
          <w:sz w:val="28"/>
          <w:szCs w:val="28"/>
        </w:rPr>
        <w:t>Медиа</w:t>
      </w:r>
      <w:proofErr w:type="spellEnd"/>
      <w:r>
        <w:rPr>
          <w:rFonts w:ascii="Times New Roman" w:hAnsi="Times New Roman"/>
          <w:sz w:val="28"/>
          <w:szCs w:val="28"/>
        </w:rPr>
        <w:t>, 2012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Уайт</w:t>
      </w:r>
      <w:r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Производство эфирных новостей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 М</w:t>
      </w:r>
      <w:r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ГИТР</w:t>
      </w:r>
      <w:r>
        <w:rPr>
          <w:rFonts w:ascii="Times New Roman" w:hAnsi="Times New Roman"/>
          <w:sz w:val="28"/>
          <w:szCs w:val="28"/>
        </w:rPr>
        <w:t>, 2007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/>
          <w:sz w:val="28"/>
          <w:szCs w:val="28"/>
        </w:rPr>
        <w:t>Харуто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Музыкальная информатика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Теоретические основы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 М</w:t>
      </w:r>
      <w:r>
        <w:rPr>
          <w:rFonts w:ascii="Times New Roman" w:hAnsi="Times New Roman"/>
          <w:sz w:val="28"/>
          <w:szCs w:val="28"/>
        </w:rPr>
        <w:t>.: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ЛКИ</w:t>
      </w:r>
      <w:r>
        <w:rPr>
          <w:rFonts w:ascii="Times New Roman" w:hAnsi="Times New Roman"/>
          <w:sz w:val="28"/>
          <w:szCs w:val="28"/>
        </w:rPr>
        <w:t>, 2009</w:t>
      </w:r>
    </w:p>
    <w:p w:rsidR="003E77F8" w:rsidRDefault="002B51AB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/>
          <w:sz w:val="28"/>
          <w:szCs w:val="28"/>
        </w:rPr>
        <w:t>Чантлер</w:t>
      </w:r>
      <w:proofErr w:type="spellEnd"/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Стюарт П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Основы радиожурналистики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 М</w:t>
      </w:r>
      <w:r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ГИТР</w:t>
      </w:r>
      <w:r>
        <w:rPr>
          <w:rFonts w:ascii="Times New Roman" w:hAnsi="Times New Roman"/>
          <w:sz w:val="28"/>
          <w:szCs w:val="28"/>
        </w:rPr>
        <w:t>, 2008</w:t>
      </w:r>
    </w:p>
    <w:sectPr w:rsidR="003E77F8" w:rsidSect="003E77F8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1AB" w:rsidRDefault="002B51AB" w:rsidP="003E77F8">
      <w:pPr>
        <w:spacing w:after="0" w:line="240" w:lineRule="auto"/>
      </w:pPr>
      <w:r>
        <w:separator/>
      </w:r>
    </w:p>
  </w:endnote>
  <w:endnote w:type="continuationSeparator" w:id="0">
    <w:p w:rsidR="002B51AB" w:rsidRDefault="002B51AB" w:rsidP="003E7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Roman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F8" w:rsidRDefault="003E77F8">
    <w:pPr>
      <w:pStyle w:val="a5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1AB" w:rsidRDefault="002B51AB" w:rsidP="003E77F8">
      <w:pPr>
        <w:spacing w:after="0" w:line="240" w:lineRule="auto"/>
      </w:pPr>
      <w:r>
        <w:separator/>
      </w:r>
    </w:p>
  </w:footnote>
  <w:footnote w:type="continuationSeparator" w:id="0">
    <w:p w:rsidR="002B51AB" w:rsidRDefault="002B51AB" w:rsidP="003E7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F8" w:rsidRDefault="003E77F8">
    <w:pPr>
      <w:pStyle w:val="a5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42E2"/>
    <w:multiLevelType w:val="hybridMultilevel"/>
    <w:tmpl w:val="25DCEA1A"/>
    <w:styleLink w:val="a"/>
    <w:lvl w:ilvl="0" w:tplc="A9B2C5F6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38E782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8C8D2A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3A3414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7A971A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687C9E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14D18C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BC1F14">
      <w:start w:val="1"/>
      <w:numFmt w:val="decimal"/>
      <w:suff w:val="noth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60" w:hanging="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B2EDF2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5E301C3"/>
    <w:multiLevelType w:val="hybridMultilevel"/>
    <w:tmpl w:val="A914DCB2"/>
    <w:lvl w:ilvl="0" w:tplc="16B0A7F2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08C63A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80EE4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A2B1FE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286FE2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44668C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CE46C8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6094D2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0841E0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B042772"/>
    <w:multiLevelType w:val="hybridMultilevel"/>
    <w:tmpl w:val="9C5C1DDC"/>
    <w:numStyleLink w:val="0"/>
  </w:abstractNum>
  <w:abstractNum w:abstractNumId="3">
    <w:nsid w:val="24354E6D"/>
    <w:multiLevelType w:val="hybridMultilevel"/>
    <w:tmpl w:val="9C5C1DDC"/>
    <w:numStyleLink w:val="0"/>
  </w:abstractNum>
  <w:abstractNum w:abstractNumId="4">
    <w:nsid w:val="2D5F5500"/>
    <w:multiLevelType w:val="hybridMultilevel"/>
    <w:tmpl w:val="2DD47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C00BF"/>
    <w:multiLevelType w:val="hybridMultilevel"/>
    <w:tmpl w:val="9C5C1DDC"/>
    <w:styleLink w:val="0"/>
    <w:lvl w:ilvl="0" w:tplc="DC428302">
      <w:start w:val="1"/>
      <w:numFmt w:val="decimal"/>
      <w:lvlText w:val="%1."/>
      <w:lvlJc w:val="left"/>
      <w:pPr>
        <w:ind w:left="564" w:hanging="34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1" w:tplc="6362FE9C">
      <w:start w:val="1"/>
      <w:numFmt w:val="decimal"/>
      <w:lvlText w:val="%2."/>
      <w:lvlJc w:val="left"/>
      <w:pPr>
        <w:ind w:left="81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2" w:tplc="57D614B2">
      <w:start w:val="1"/>
      <w:numFmt w:val="decimal"/>
      <w:lvlText w:val="%3."/>
      <w:lvlJc w:val="left"/>
      <w:pPr>
        <w:ind w:left="103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3" w:tplc="42A64300">
      <w:start w:val="1"/>
      <w:numFmt w:val="decimal"/>
      <w:lvlText w:val="%4."/>
      <w:lvlJc w:val="left"/>
      <w:pPr>
        <w:ind w:left="125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4" w:tplc="A1FE3DE6">
      <w:start w:val="1"/>
      <w:numFmt w:val="decimal"/>
      <w:lvlText w:val="%5."/>
      <w:lvlJc w:val="left"/>
      <w:pPr>
        <w:ind w:left="147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5" w:tplc="306C0038">
      <w:start w:val="1"/>
      <w:numFmt w:val="decimal"/>
      <w:lvlText w:val="%6."/>
      <w:lvlJc w:val="left"/>
      <w:pPr>
        <w:ind w:left="169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6" w:tplc="B44A275E">
      <w:start w:val="1"/>
      <w:numFmt w:val="decimal"/>
      <w:lvlText w:val="%7."/>
      <w:lvlJc w:val="left"/>
      <w:pPr>
        <w:ind w:left="191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7" w:tplc="9C3E7F76">
      <w:start w:val="1"/>
      <w:numFmt w:val="decimal"/>
      <w:lvlText w:val="%8."/>
      <w:lvlJc w:val="left"/>
      <w:pPr>
        <w:ind w:left="213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8" w:tplc="577CBA34">
      <w:start w:val="1"/>
      <w:numFmt w:val="decimal"/>
      <w:lvlText w:val="%9."/>
      <w:lvlJc w:val="left"/>
      <w:pPr>
        <w:ind w:left="235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7702FCC"/>
    <w:multiLevelType w:val="hybridMultilevel"/>
    <w:tmpl w:val="E0608334"/>
    <w:lvl w:ilvl="0" w:tplc="C928A0F0">
      <w:start w:val="1"/>
      <w:numFmt w:val="decimal"/>
      <w:lvlText w:val="%1."/>
      <w:lvlJc w:val="left"/>
      <w:pPr>
        <w:ind w:left="59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1" w:tplc="C80E7500">
      <w:start w:val="1"/>
      <w:numFmt w:val="decimal"/>
      <w:lvlText w:val="%2."/>
      <w:lvlJc w:val="left"/>
      <w:pPr>
        <w:ind w:left="81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2" w:tplc="16669D08">
      <w:start w:val="1"/>
      <w:numFmt w:val="decimal"/>
      <w:lvlText w:val="%3."/>
      <w:lvlJc w:val="left"/>
      <w:pPr>
        <w:ind w:left="103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3" w:tplc="A814AD6A">
      <w:start w:val="1"/>
      <w:numFmt w:val="decimal"/>
      <w:lvlText w:val="%4."/>
      <w:lvlJc w:val="left"/>
      <w:pPr>
        <w:ind w:left="125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4" w:tplc="2982E376">
      <w:start w:val="1"/>
      <w:numFmt w:val="decimal"/>
      <w:lvlText w:val="%5."/>
      <w:lvlJc w:val="left"/>
      <w:pPr>
        <w:ind w:left="147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5" w:tplc="C5EC796C">
      <w:start w:val="1"/>
      <w:numFmt w:val="decimal"/>
      <w:lvlText w:val="%6."/>
      <w:lvlJc w:val="left"/>
      <w:pPr>
        <w:ind w:left="169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6" w:tplc="819A573E">
      <w:start w:val="1"/>
      <w:numFmt w:val="decimal"/>
      <w:lvlText w:val="%7."/>
      <w:lvlJc w:val="left"/>
      <w:pPr>
        <w:ind w:left="191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7" w:tplc="45E857D6">
      <w:start w:val="1"/>
      <w:numFmt w:val="decimal"/>
      <w:lvlText w:val="%8."/>
      <w:lvlJc w:val="left"/>
      <w:pPr>
        <w:ind w:left="213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8" w:tplc="03F04674">
      <w:start w:val="1"/>
      <w:numFmt w:val="decimal"/>
      <w:lvlText w:val="%9."/>
      <w:lvlJc w:val="left"/>
      <w:pPr>
        <w:ind w:left="235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5BEA5D57"/>
    <w:multiLevelType w:val="hybridMultilevel"/>
    <w:tmpl w:val="25DCEA1A"/>
    <w:numStyleLink w:val="a"/>
  </w:abstractNum>
  <w:abstractNum w:abstractNumId="8">
    <w:nsid w:val="717276CD"/>
    <w:multiLevelType w:val="hybridMultilevel"/>
    <w:tmpl w:val="BFAA8F2A"/>
    <w:lvl w:ilvl="0" w:tplc="B8D08742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E85A46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16A8DA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FAE25C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C2AC78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201F06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044660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723678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86BE0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  <w:lvl w:ilvl="0" w:tplc="EFDC7A36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78" w:hanging="458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EE1FA6">
        <w:start w:val="1"/>
        <w:numFmt w:val="decimal"/>
        <w:lvlText w:val="%2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40" w:hanging="50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F4BB84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0" w:hanging="50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D85B84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380" w:hanging="50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E78910E">
        <w:start w:val="1"/>
        <w:numFmt w:val="decimal"/>
        <w:lvlText w:val="%5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00" w:hanging="50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D4BA00">
        <w:start w:val="1"/>
        <w:numFmt w:val="decimal"/>
        <w:suff w:val="nothing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12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050D238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040" w:hanging="50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A645A8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260" w:hanging="50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5CDD36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80" w:hanging="50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7"/>
    <w:lvlOverride w:ilvl="0">
      <w:lvl w:ilvl="0" w:tplc="EFDC7A36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EE1FA6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5F4BB84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D85B84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78910E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3D4BA00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050D238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7A645A8">
        <w:start w:val="1"/>
        <w:numFmt w:val="decimal"/>
        <w:suff w:val="nothing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760" w:hanging="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45CDD36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7"/>
    <w:lvlOverride w:ilvl="0">
      <w:lvl w:ilvl="0" w:tplc="EFDC7A36">
        <w:start w:val="1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EE1FA6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5F4BB84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D85B84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78910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3D4BA00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050D238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7A645A8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45CDD3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7"/>
    <w:lvlOverride w:ilvl="0">
      <w:lvl w:ilvl="0" w:tplc="EFDC7A36">
        <w:start w:val="1"/>
        <w:numFmt w:val="decimal"/>
        <w:lvlText w:val="%1."/>
        <w:lvlJc w:val="left"/>
        <w:pPr>
          <w:tabs>
            <w:tab w:val="num" w:pos="253"/>
          </w:tabs>
          <w:ind w:left="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EE1FA6">
        <w:start w:val="1"/>
        <w:numFmt w:val="decimal"/>
        <w:lvlText w:val="%2."/>
        <w:lvlJc w:val="left"/>
        <w:pPr>
          <w:tabs>
            <w:tab w:val="num" w:pos="1053"/>
          </w:tabs>
          <w:ind w:left="1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5F4BB84">
        <w:start w:val="1"/>
        <w:numFmt w:val="decimal"/>
        <w:lvlText w:val="%3."/>
        <w:lvlJc w:val="left"/>
        <w:pPr>
          <w:tabs>
            <w:tab w:val="num" w:pos="1853"/>
          </w:tabs>
          <w:ind w:left="19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D85B84">
        <w:start w:val="1"/>
        <w:numFmt w:val="decimal"/>
        <w:lvlText w:val="%4."/>
        <w:lvlJc w:val="left"/>
        <w:pPr>
          <w:tabs>
            <w:tab w:val="num" w:pos="2653"/>
          </w:tabs>
          <w:ind w:left="2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78910E">
        <w:start w:val="1"/>
        <w:numFmt w:val="decimal"/>
        <w:lvlText w:val="%5."/>
        <w:lvlJc w:val="left"/>
        <w:pPr>
          <w:tabs>
            <w:tab w:val="num" w:pos="3453"/>
          </w:tabs>
          <w:ind w:left="35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3D4BA00">
        <w:start w:val="1"/>
        <w:numFmt w:val="decimal"/>
        <w:lvlText w:val="%6."/>
        <w:lvlJc w:val="left"/>
        <w:pPr>
          <w:tabs>
            <w:tab w:val="num" w:pos="4253"/>
          </w:tabs>
          <w:ind w:left="4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050D238">
        <w:start w:val="1"/>
        <w:numFmt w:val="decimal"/>
        <w:lvlText w:val="%7."/>
        <w:lvlJc w:val="left"/>
        <w:pPr>
          <w:tabs>
            <w:tab w:val="num" w:pos="5053"/>
          </w:tabs>
          <w:ind w:left="5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7A645A8">
        <w:start w:val="1"/>
        <w:numFmt w:val="decimal"/>
        <w:lvlText w:val="%8."/>
        <w:lvlJc w:val="left"/>
        <w:pPr>
          <w:tabs>
            <w:tab w:val="num" w:pos="5853"/>
          </w:tabs>
          <w:ind w:left="59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45CDD36">
        <w:start w:val="1"/>
        <w:numFmt w:val="decimal"/>
        <w:lvlText w:val="%9."/>
        <w:lvlJc w:val="left"/>
        <w:pPr>
          <w:tabs>
            <w:tab w:val="num" w:pos="6653"/>
          </w:tabs>
          <w:ind w:left="6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7"/>
    <w:lvlOverride w:ilvl="0">
      <w:startOverride w:val="27"/>
      <w:lvl w:ilvl="0" w:tplc="EFDC7A36">
        <w:start w:val="27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EE1FA6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F4BB84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D85B84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E78910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D4BA00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050D238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A645A8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5CDD3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8"/>
  </w:num>
  <w:num w:numId="9">
    <w:abstractNumId w:val="7"/>
    <w:lvlOverride w:ilvl="0">
      <w:startOverride w:val="28"/>
      <w:lvl w:ilvl="0" w:tplc="EFDC7A36">
        <w:start w:val="28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EE1FA6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F4BB84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D85B84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E78910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D4BA00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050D238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A645A8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5CDD3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"/>
  </w:num>
  <w:num w:numId="11">
    <w:abstractNumId w:val="7"/>
    <w:lvlOverride w:ilvl="0">
      <w:startOverride w:val="29"/>
      <w:lvl w:ilvl="0" w:tplc="EFDC7A36">
        <w:start w:val="29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EE1FA6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F4BB84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D85B84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E78910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D4BA00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050D238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A645A8">
        <w:start w:val="1"/>
        <w:numFmt w:val="decimal"/>
        <w:suff w:val="nothing"/>
        <w:lvlText w:val="%8."/>
        <w:lvlJc w:val="left"/>
        <w:pPr>
          <w:ind w:left="5760" w:hanging="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5CDD3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7"/>
    <w:lvlOverride w:ilvl="0">
      <w:lvl w:ilvl="0" w:tplc="EFDC7A36">
        <w:start w:val="1"/>
        <w:numFmt w:val="decimal"/>
        <w:lvlText w:val="%1."/>
        <w:lvlJc w:val="left"/>
        <w:pPr>
          <w:tabs>
            <w:tab w:val="num" w:pos="2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EE1FA6">
        <w:start w:val="1"/>
        <w:numFmt w:val="decimal"/>
        <w:lvlText w:val="%2."/>
        <w:lvlJc w:val="left"/>
        <w:pPr>
          <w:tabs>
            <w:tab w:val="left" w:pos="720"/>
            <w:tab w:val="num" w:pos="1053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5F4BB84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num" w:pos="1853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D85B84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num" w:pos="2653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78910E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num" w:pos="3453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5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3D4BA00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num" w:pos="4253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050D238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num" w:pos="5053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7A645A8">
        <w:start w:val="1"/>
        <w:numFmt w:val="decimal"/>
        <w:suff w:val="nothing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868" w:hanging="2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45CDD36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num" w:pos="6653"/>
            <w:tab w:val="left" w:pos="7200"/>
            <w:tab w:val="left" w:pos="7920"/>
            <w:tab w:val="left" w:pos="8640"/>
          </w:tabs>
          <w:ind w:left="6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6"/>
  </w:num>
  <w:num w:numId="14">
    <w:abstractNumId w:val="7"/>
    <w:lvlOverride w:ilvl="0">
      <w:startOverride w:val="30"/>
      <w:lvl w:ilvl="0" w:tplc="EFDC7A36">
        <w:start w:val="30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EE1FA6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F4BB84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D85B84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E78910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D4BA00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050D238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A645A8">
        <w:start w:val="1"/>
        <w:numFmt w:val="decimal"/>
        <w:suff w:val="nothing"/>
        <w:lvlText w:val="%8."/>
        <w:lvlJc w:val="left"/>
        <w:pPr>
          <w:ind w:left="5760" w:hanging="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5CDD3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7"/>
    <w:lvlOverride w:ilvl="0">
      <w:startOverride w:val="31"/>
      <w:lvl w:ilvl="0" w:tplc="EFDC7A36">
        <w:start w:val="31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EE1FA6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F4BB84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D85B84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E78910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D4BA00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050D238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A645A8">
        <w:start w:val="1"/>
        <w:numFmt w:val="decimal"/>
        <w:suff w:val="nothing"/>
        <w:lvlText w:val="%8."/>
        <w:lvlJc w:val="left"/>
        <w:pPr>
          <w:ind w:left="5760" w:hanging="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5CDD3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7"/>
    <w:lvlOverride w:ilvl="0">
      <w:startOverride w:val="32"/>
      <w:lvl w:ilvl="0" w:tplc="EFDC7A36">
        <w:start w:val="32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EE1FA6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F4BB84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D85B84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E78910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D4BA00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050D238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A645A8">
        <w:start w:val="1"/>
        <w:numFmt w:val="decimal"/>
        <w:suff w:val="nothing"/>
        <w:lvlText w:val="%8."/>
        <w:lvlJc w:val="left"/>
        <w:pPr>
          <w:ind w:left="5760" w:hanging="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5CDD3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7"/>
    <w:lvlOverride w:ilvl="0">
      <w:startOverride w:val="33"/>
      <w:lvl w:ilvl="0" w:tplc="EFDC7A36">
        <w:start w:val="33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EE1FA6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F4BB84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D85B84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E78910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D4BA00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050D238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A645A8">
        <w:start w:val="1"/>
        <w:numFmt w:val="decimal"/>
        <w:suff w:val="nothing"/>
        <w:lvlText w:val="%8."/>
        <w:lvlJc w:val="left"/>
        <w:pPr>
          <w:ind w:left="5760" w:hanging="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5CDD3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7"/>
    <w:lvlOverride w:ilvl="0">
      <w:startOverride w:val="34"/>
      <w:lvl w:ilvl="0" w:tplc="EFDC7A36">
        <w:start w:val="34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EE1FA6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F4BB84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D85B84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E78910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D4BA00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050D238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A645A8">
        <w:start w:val="1"/>
        <w:numFmt w:val="decimal"/>
        <w:suff w:val="nothing"/>
        <w:lvlText w:val="%8."/>
        <w:lvlJc w:val="left"/>
        <w:pPr>
          <w:ind w:left="5760" w:hanging="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5CDD3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7"/>
    <w:lvlOverride w:ilvl="0">
      <w:startOverride w:val="35"/>
      <w:lvl w:ilvl="0" w:tplc="EFDC7A36">
        <w:start w:val="35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EE1FA6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F4BB84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D85B84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E78910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D4BA00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050D238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A645A8">
        <w:start w:val="1"/>
        <w:numFmt w:val="decimal"/>
        <w:suff w:val="nothing"/>
        <w:lvlText w:val="%8."/>
        <w:lvlJc w:val="left"/>
        <w:pPr>
          <w:ind w:left="5760" w:hanging="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5CDD3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7"/>
    <w:lvlOverride w:ilvl="0">
      <w:lvl w:ilvl="0" w:tplc="EFDC7A36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EE1FA6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5F4BB84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D85B84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78910E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3D4BA00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050D238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7A645A8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45CDD3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5"/>
  </w:num>
  <w:num w:numId="22">
    <w:abstractNumId w:val="2"/>
  </w:num>
  <w:num w:numId="23">
    <w:abstractNumId w:val="2"/>
    <w:lvlOverride w:ilvl="0">
      <w:startOverride w:val="67"/>
    </w:lvlOverride>
  </w:num>
  <w:num w:numId="24">
    <w:abstractNumId w:val="3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E77F8"/>
    <w:rsid w:val="00167170"/>
    <w:rsid w:val="002B51AB"/>
    <w:rsid w:val="003E77F8"/>
    <w:rsid w:val="00AC5490"/>
    <w:rsid w:val="00F9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3E77F8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shd w:val="ni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3E77F8"/>
    <w:rPr>
      <w:u w:val="single"/>
    </w:rPr>
  </w:style>
  <w:style w:type="table" w:customStyle="1" w:styleId="TableNormal">
    <w:name w:val="Table Normal"/>
    <w:rsid w:val="003E77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rsid w:val="003E77F8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2">
    <w:name w:val="Стиль таблицы 2"/>
    <w:rsid w:val="003E77F8"/>
    <w:rPr>
      <w:rFonts w:ascii="Helvetica Neue" w:eastAsia="Helvetica Neue" w:hAnsi="Helvetica Neue" w:cs="Helvetica Neue"/>
      <w:color w:val="000000"/>
      <w:u w:color="000000"/>
      <w:shd w:val="nil"/>
    </w:rPr>
  </w:style>
  <w:style w:type="paragraph" w:styleId="a6">
    <w:name w:val="Body Text"/>
    <w:rsid w:val="003E77F8"/>
    <w:rPr>
      <w:rFonts w:eastAsia="Times New Roman"/>
      <w:color w:val="000000"/>
      <w:sz w:val="24"/>
      <w:szCs w:val="24"/>
      <w:u w:color="000000"/>
      <w:shd w:val="nil"/>
    </w:rPr>
  </w:style>
  <w:style w:type="paragraph" w:customStyle="1" w:styleId="a7">
    <w:name w:val="По умолчанию"/>
    <w:rsid w:val="003E77F8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shd w:val="nil"/>
    </w:rPr>
  </w:style>
  <w:style w:type="numbering" w:customStyle="1" w:styleId="a">
    <w:name w:val="С числами"/>
    <w:rsid w:val="003E77F8"/>
    <w:pPr>
      <w:numPr>
        <w:numId w:val="1"/>
      </w:numPr>
    </w:pPr>
  </w:style>
  <w:style w:type="numbering" w:customStyle="1" w:styleId="0">
    <w:name w:val="С числами.0"/>
    <w:rsid w:val="003E77F8"/>
    <w:pPr>
      <w:numPr>
        <w:numId w:val="21"/>
      </w:numPr>
    </w:pPr>
  </w:style>
  <w:style w:type="paragraph" w:styleId="a8">
    <w:name w:val="No Spacing"/>
    <w:rsid w:val="003E77F8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shd w:val="nil"/>
    </w:rPr>
  </w:style>
  <w:style w:type="paragraph" w:styleId="a9">
    <w:name w:val="Balloon Text"/>
    <w:basedOn w:val="a0"/>
    <w:link w:val="aa"/>
    <w:uiPriority w:val="99"/>
    <w:semiHidden/>
    <w:unhideWhenUsed/>
    <w:rsid w:val="00167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167170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0"/>
    <w:uiPriority w:val="34"/>
    <w:qFormat/>
    <w:rsid w:val="00F905C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bdr w:val="none" w:sz="0" w:space="0" w:color="auto"/>
      <w:shd w:val="clear" w:color="auto" w:fill="auto"/>
      <w:lang w:eastAsia="en-US"/>
    </w:rPr>
  </w:style>
  <w:style w:type="paragraph" w:styleId="ac">
    <w:name w:val="header"/>
    <w:basedOn w:val="a0"/>
    <w:link w:val="ad"/>
    <w:rsid w:val="00F905C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shd w:val="clear" w:color="auto" w:fill="auto"/>
    </w:rPr>
  </w:style>
  <w:style w:type="character" w:customStyle="1" w:styleId="ad">
    <w:name w:val="Верхний колонтитул Знак"/>
    <w:basedOn w:val="a1"/>
    <w:link w:val="ac"/>
    <w:rsid w:val="00F905C2"/>
    <w:rPr>
      <w:rFonts w:eastAsia="Times New Roman"/>
      <w:sz w:val="24"/>
      <w:szCs w:val="24"/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5095</Words>
  <Characters>29044</Characters>
  <Application>Microsoft Office Word</Application>
  <DocSecurity>0</DocSecurity>
  <Lines>242</Lines>
  <Paragraphs>68</Paragraphs>
  <ScaleCrop>false</ScaleCrop>
  <Company/>
  <LinksUpToDate>false</LinksUpToDate>
  <CharactersWithSpaces>34071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Настя</cp:lastModifiedBy>
  <cp:revision>4</cp:revision>
  <dcterms:created xsi:type="dcterms:W3CDTF">2024-10-14T14:43:00Z</dcterms:created>
  <dcterms:modified xsi:type="dcterms:W3CDTF">2024-10-14T14:51:00Z</dcterms:modified>
</cp:coreProperties>
</file>